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70" w:rsidRPr="004341CD" w:rsidRDefault="00986AE4" w:rsidP="0098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341CD">
        <w:rPr>
          <w:rFonts w:ascii="Arial" w:hAnsi="Arial" w:cs="Arial"/>
          <w:b/>
          <w:bCs/>
          <w:u w:val="single"/>
        </w:rPr>
        <w:t>T</w:t>
      </w:r>
      <w:r w:rsidR="004E3370" w:rsidRPr="004341CD">
        <w:rPr>
          <w:rFonts w:ascii="Arial" w:hAnsi="Arial" w:cs="Arial"/>
          <w:b/>
          <w:bCs/>
          <w:u w:val="single"/>
        </w:rPr>
        <w:t>ERMO DE HOMOLOGAÇ</w:t>
      </w:r>
      <w:r w:rsidR="00FD5F5C" w:rsidRPr="004341CD">
        <w:rPr>
          <w:rFonts w:ascii="Arial" w:hAnsi="Arial" w:cs="Arial"/>
          <w:b/>
          <w:bCs/>
          <w:u w:val="single"/>
        </w:rPr>
        <w:t>ÃO</w:t>
      </w:r>
    </w:p>
    <w:p w:rsidR="004341CD" w:rsidRPr="004341CD" w:rsidRDefault="004341CD" w:rsidP="0098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341CD" w:rsidRPr="004341CD" w:rsidRDefault="004341CD" w:rsidP="0098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014A12" w:rsidRPr="004341CD" w:rsidRDefault="004341CD" w:rsidP="004E3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41CD">
        <w:rPr>
          <w:rFonts w:ascii="Arial" w:hAnsi="Arial" w:cs="Arial"/>
        </w:rPr>
        <w:t>O PREFEITO</w:t>
      </w:r>
      <w:r w:rsidR="002A1C01" w:rsidRPr="004341CD">
        <w:rPr>
          <w:rFonts w:ascii="Arial" w:hAnsi="Arial" w:cs="Arial"/>
        </w:rPr>
        <w:t xml:space="preserve"> MUNICIPAL DE</w:t>
      </w:r>
      <w:r w:rsidR="003F2C3A" w:rsidRPr="004341CD">
        <w:rPr>
          <w:rFonts w:ascii="Arial" w:hAnsi="Arial" w:cs="Arial"/>
        </w:rPr>
        <w:t xml:space="preserve"> </w:t>
      </w:r>
      <w:r w:rsidR="00986AE4" w:rsidRPr="004341CD">
        <w:rPr>
          <w:rFonts w:ascii="Arial" w:hAnsi="Arial" w:cs="Arial"/>
        </w:rPr>
        <w:t>ANANÁS</w:t>
      </w:r>
      <w:r w:rsidR="00213821" w:rsidRPr="004341CD">
        <w:rPr>
          <w:rFonts w:ascii="Arial" w:hAnsi="Arial" w:cs="Arial"/>
        </w:rPr>
        <w:t>, ESTADO</w:t>
      </w:r>
      <w:r w:rsidR="00014A12" w:rsidRPr="004341CD">
        <w:rPr>
          <w:rFonts w:ascii="Arial" w:hAnsi="Arial" w:cs="Arial"/>
        </w:rPr>
        <w:t>, NO USO DE SUAS ATRIBUIÇÕES LEGAIS, E,</w:t>
      </w:r>
    </w:p>
    <w:p w:rsidR="00014A12" w:rsidRPr="004341CD" w:rsidRDefault="00014A12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Arial" w:hAnsi="Arial" w:cs="Arial"/>
        </w:rPr>
      </w:pPr>
      <w:r w:rsidRPr="004341CD">
        <w:rPr>
          <w:rFonts w:ascii="Arial" w:hAnsi="Arial" w:cs="Arial"/>
        </w:rPr>
        <w:t>Considerando o Disposto no art. 43, VI, da Lei Federal nº 8.666/93 e alterações posteriores,</w:t>
      </w:r>
    </w:p>
    <w:p w:rsidR="00014A12" w:rsidRPr="004341CD" w:rsidRDefault="00014A12">
      <w:pPr>
        <w:widowControl w:val="0"/>
        <w:autoSpaceDE w:val="0"/>
        <w:autoSpaceDN w:val="0"/>
        <w:adjustRightInd w:val="0"/>
        <w:spacing w:after="0" w:line="240" w:lineRule="auto"/>
        <w:ind w:firstLine="1140"/>
        <w:rPr>
          <w:rFonts w:ascii="Arial" w:hAnsi="Arial" w:cs="Arial"/>
          <w:b/>
          <w:bCs/>
        </w:rPr>
      </w:pPr>
      <w:r w:rsidRPr="004341CD">
        <w:rPr>
          <w:rFonts w:ascii="Arial" w:hAnsi="Arial" w:cs="Arial"/>
          <w:b/>
          <w:bCs/>
        </w:rPr>
        <w:t>RESOLVE:</w:t>
      </w:r>
    </w:p>
    <w:p w:rsidR="004341CD" w:rsidRPr="004341CD" w:rsidRDefault="00014A12" w:rsidP="00986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341CD">
        <w:rPr>
          <w:rFonts w:ascii="Arial" w:hAnsi="Arial" w:cs="Arial"/>
        </w:rPr>
        <w:t xml:space="preserve">Art. 1º - </w:t>
      </w:r>
      <w:r w:rsidR="0034139F" w:rsidRPr="004341CD">
        <w:rPr>
          <w:rFonts w:ascii="Arial" w:hAnsi="Arial" w:cs="Arial"/>
        </w:rPr>
        <w:t xml:space="preserve">APÓS SER </w:t>
      </w:r>
      <w:r w:rsidR="00986AE4" w:rsidRPr="004341CD">
        <w:rPr>
          <w:rFonts w:ascii="Arial" w:hAnsi="Arial" w:cs="Arial"/>
        </w:rPr>
        <w:t>Adjudica</w:t>
      </w:r>
      <w:r w:rsidR="0034139F" w:rsidRPr="004341CD">
        <w:rPr>
          <w:rFonts w:ascii="Arial" w:hAnsi="Arial" w:cs="Arial"/>
        </w:rPr>
        <w:t>da</w:t>
      </w:r>
      <w:r w:rsidRPr="004341CD">
        <w:rPr>
          <w:rFonts w:ascii="Arial" w:hAnsi="Arial" w:cs="Arial"/>
        </w:rPr>
        <w:t xml:space="preserve"> a licitação, na modalidade </w:t>
      </w:r>
      <w:r w:rsidR="00F20CB3" w:rsidRPr="004341CD">
        <w:rPr>
          <w:rFonts w:ascii="Arial" w:hAnsi="Arial" w:cs="Arial"/>
        </w:rPr>
        <w:t>Tomada de preço 0</w:t>
      </w:r>
      <w:r w:rsidR="004341CD" w:rsidRPr="004341CD">
        <w:rPr>
          <w:rFonts w:ascii="Arial" w:hAnsi="Arial" w:cs="Arial"/>
        </w:rPr>
        <w:t>1</w:t>
      </w:r>
      <w:r w:rsidR="00F20CB3" w:rsidRPr="004341CD">
        <w:rPr>
          <w:rFonts w:ascii="Arial" w:hAnsi="Arial" w:cs="Arial"/>
        </w:rPr>
        <w:t>/2020</w:t>
      </w:r>
      <w:r w:rsidRPr="004341CD">
        <w:rPr>
          <w:rFonts w:ascii="Arial" w:hAnsi="Arial" w:cs="Arial"/>
        </w:rPr>
        <w:t xml:space="preserve">, </w:t>
      </w:r>
      <w:r w:rsidR="000C6AB9" w:rsidRPr="004341CD">
        <w:rPr>
          <w:rFonts w:ascii="Arial" w:hAnsi="Arial" w:cs="Arial"/>
        </w:rPr>
        <w:t xml:space="preserve">PROCESSO ADMINISTRATIVO </w:t>
      </w:r>
      <w:r w:rsidR="004341CD" w:rsidRPr="004341CD">
        <w:rPr>
          <w:rFonts w:ascii="Arial" w:hAnsi="Arial" w:cs="Arial"/>
        </w:rPr>
        <w:t>214</w:t>
      </w:r>
      <w:r w:rsidR="000C6AB9" w:rsidRPr="004341CD">
        <w:rPr>
          <w:rFonts w:ascii="Arial" w:hAnsi="Arial" w:cs="Arial"/>
        </w:rPr>
        <w:t xml:space="preserve">/2020, </w:t>
      </w:r>
      <w:r w:rsidR="009861B8" w:rsidRPr="004341CD">
        <w:rPr>
          <w:rFonts w:ascii="Arial" w:hAnsi="Arial" w:cs="Arial"/>
        </w:rPr>
        <w:t xml:space="preserve">Tendo como objeto Selecionar a melhor proposta de preço melhor condição de pagamento, menor prazo para executar a obra referente </w:t>
      </w:r>
      <w:r w:rsidR="004341CD" w:rsidRPr="004341CD">
        <w:rPr>
          <w:rFonts w:ascii="Arial" w:hAnsi="Arial" w:cs="Arial"/>
          <w:i/>
          <w:color w:val="000000"/>
        </w:rPr>
        <w:t xml:space="preserve">contratação de empresa especializada no ramo de construção civil para prestar os serviços de revitalização no canteiro central da Praça Avenida Duque de </w:t>
      </w:r>
      <w:r w:rsidR="004341CD" w:rsidRPr="004341CD">
        <w:rPr>
          <w:rFonts w:ascii="Arial" w:hAnsi="Arial" w:cs="Arial"/>
          <w:i/>
          <w:color w:val="000000"/>
        </w:rPr>
        <w:t>Caxias.</w:t>
      </w:r>
      <w:r w:rsidR="004341CD" w:rsidRPr="004341CD">
        <w:rPr>
          <w:rFonts w:ascii="Arial" w:eastAsia="Times New Roman" w:hAnsi="Arial" w:cs="Arial"/>
        </w:rPr>
        <w:t xml:space="preserve"> </w:t>
      </w:r>
    </w:p>
    <w:p w:rsidR="004341CD" w:rsidRPr="004341CD" w:rsidRDefault="004341CD" w:rsidP="00986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4341CD" w:rsidRPr="004341CD" w:rsidRDefault="004B7E91" w:rsidP="004341CD">
      <w:pPr>
        <w:adjustRightInd w:val="0"/>
        <w:ind w:firstLine="1140"/>
        <w:jc w:val="both"/>
        <w:rPr>
          <w:rFonts w:ascii="Arial" w:hAnsi="Arial" w:cs="Arial"/>
        </w:rPr>
      </w:pPr>
      <w:r w:rsidRPr="004341CD">
        <w:rPr>
          <w:rFonts w:ascii="Arial" w:eastAsia="Times New Roman" w:hAnsi="Arial" w:cs="Arial"/>
        </w:rPr>
        <w:fldChar w:fldCharType="begin"/>
      </w:r>
      <w:r w:rsidR="00014A12" w:rsidRPr="004341CD">
        <w:rPr>
          <w:rFonts w:ascii="Arial" w:hAnsi="Arial" w:cs="Arial"/>
        </w:rPr>
        <w:instrText>MERGEFIELD homologacao</w:instrText>
      </w:r>
      <w:r w:rsidRPr="004341CD">
        <w:rPr>
          <w:rFonts w:ascii="Arial" w:eastAsia="Times New Roman" w:hAnsi="Arial" w:cs="Arial"/>
        </w:rPr>
        <w:fldChar w:fldCharType="separate"/>
      </w:r>
      <w:r w:rsidR="00014A12" w:rsidRPr="004341CD">
        <w:rPr>
          <w:rFonts w:ascii="Arial" w:hAnsi="Arial" w:cs="Arial"/>
        </w:rPr>
        <w:t xml:space="preserve">Art. 2º - </w:t>
      </w:r>
      <w:r w:rsidR="00986AE4" w:rsidRPr="004341CD">
        <w:rPr>
          <w:rFonts w:ascii="Arial" w:hAnsi="Arial" w:cs="Arial"/>
        </w:rPr>
        <w:t xml:space="preserve">Homologa </w:t>
      </w:r>
      <w:r w:rsidR="00014A12" w:rsidRPr="004341CD">
        <w:rPr>
          <w:rFonts w:ascii="Arial" w:hAnsi="Arial" w:cs="Arial"/>
        </w:rPr>
        <w:t>ao proponente:</w:t>
      </w:r>
      <w:r w:rsidR="00F20CB3" w:rsidRPr="004341CD">
        <w:rPr>
          <w:rFonts w:ascii="Arial" w:hAnsi="Arial" w:cs="Arial"/>
          <w:color w:val="000000"/>
        </w:rPr>
        <w:t xml:space="preserve"> EMPRESA </w:t>
      </w:r>
      <w:r w:rsidR="004341CD" w:rsidRPr="004341CD">
        <w:rPr>
          <w:rFonts w:ascii="Arial" w:hAnsi="Arial" w:cs="Arial"/>
          <w:b/>
        </w:rPr>
        <w:t>BONNA CONSTRUÇÃO E ENGENHARIA EIRELI</w:t>
      </w:r>
      <w:r w:rsidR="004341CD" w:rsidRPr="004341CD">
        <w:rPr>
          <w:rFonts w:ascii="Arial" w:hAnsi="Arial" w:cs="Arial"/>
        </w:rPr>
        <w:t xml:space="preserve">, Inscrita no Cadastro Nacional de Pessoas Jurídicas (CNPJ) sob o </w:t>
      </w:r>
      <w:proofErr w:type="spellStart"/>
      <w:r w:rsidR="004341CD" w:rsidRPr="004341CD">
        <w:rPr>
          <w:rFonts w:ascii="Arial" w:hAnsi="Arial" w:cs="Arial"/>
        </w:rPr>
        <w:t>n.°</w:t>
      </w:r>
      <w:proofErr w:type="spellEnd"/>
      <w:r w:rsidR="004341CD" w:rsidRPr="004341CD">
        <w:rPr>
          <w:rFonts w:ascii="Arial" w:hAnsi="Arial" w:cs="Arial"/>
        </w:rPr>
        <w:t xml:space="preserve"> </w:t>
      </w:r>
      <w:r w:rsidR="004341CD" w:rsidRPr="004341CD">
        <w:rPr>
          <w:rFonts w:ascii="Arial" w:hAnsi="Arial" w:cs="Arial"/>
          <w:b/>
        </w:rPr>
        <w:t>19.724.740/0001-07</w:t>
      </w:r>
      <w:r w:rsidR="004341CD" w:rsidRPr="004341CD">
        <w:rPr>
          <w:rFonts w:ascii="Arial" w:hAnsi="Arial" w:cs="Arial"/>
        </w:rPr>
        <w:t>, sediada na Rua Ministro Alfredo Nasser, número 1643, Quadra 98, Lote 07, CEP: 77.405-130, Centro, Gurupi Tocantins</w:t>
      </w:r>
      <w:r w:rsidR="004341CD" w:rsidRPr="004341CD">
        <w:rPr>
          <w:rFonts w:ascii="Arial" w:hAnsi="Arial" w:cs="Arial"/>
          <w:b/>
        </w:rPr>
        <w:t xml:space="preserve"> através de seu representante legal O SR.</w:t>
      </w:r>
      <w:r w:rsidR="004341CD" w:rsidRPr="004341CD">
        <w:rPr>
          <w:rFonts w:ascii="Arial" w:hAnsi="Arial" w:cs="Arial"/>
        </w:rPr>
        <w:t xml:space="preserve"> </w:t>
      </w:r>
      <w:r w:rsidR="004341CD" w:rsidRPr="004341CD">
        <w:rPr>
          <w:rFonts w:ascii="Arial" w:hAnsi="Arial" w:cs="Arial"/>
          <w:b/>
        </w:rPr>
        <w:t>GUSTAVO SIRIANO BONAGURA, brasileiro, capaz, inscrito no CPF: 034.289.141-39 e RG 1210475 SSP/TO.</w:t>
      </w:r>
    </w:p>
    <w:p w:rsidR="004341CD" w:rsidRPr="004341CD" w:rsidRDefault="004341CD" w:rsidP="004341CD">
      <w:pPr>
        <w:pStyle w:val="ecxmsonormal"/>
        <w:shd w:val="clear" w:color="auto" w:fill="FFFFFF"/>
        <w:spacing w:after="0"/>
        <w:ind w:left="709" w:hanging="1"/>
        <w:jc w:val="both"/>
        <w:rPr>
          <w:rFonts w:ascii="Arial" w:hAnsi="Arial" w:cs="Arial"/>
          <w:sz w:val="22"/>
          <w:szCs w:val="22"/>
        </w:rPr>
      </w:pPr>
      <w:r w:rsidRPr="004341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1C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010"/>
      </w:tblGrid>
      <w:tr w:rsidR="004341CD" w:rsidRPr="004341CD" w:rsidTr="005E7E7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CD" w:rsidRPr="004341CD" w:rsidRDefault="004341CD" w:rsidP="005E7E7F">
            <w:pPr>
              <w:pStyle w:val="ecxmsonormal"/>
              <w:tabs>
                <w:tab w:val="left" w:pos="167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1CD">
              <w:rPr>
                <w:rFonts w:ascii="Arial" w:hAnsi="Arial" w:cs="Arial"/>
                <w:sz w:val="22"/>
                <w:szCs w:val="22"/>
              </w:rPr>
              <w:t>VALOR TOTAL DA PROPOSTA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CD" w:rsidRPr="004341CD" w:rsidRDefault="004341CD" w:rsidP="005E7E7F">
            <w:pPr>
              <w:pStyle w:val="ecxmsonormal"/>
              <w:tabs>
                <w:tab w:val="left" w:pos="167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1CD">
              <w:rPr>
                <w:rFonts w:ascii="Arial" w:hAnsi="Arial" w:cs="Arial"/>
                <w:sz w:val="22"/>
                <w:szCs w:val="22"/>
              </w:rPr>
              <w:t>R$: 104.215,85 (cento e quatro mil duzentos e quinze reais e oitenta e cinco centavos).</w:t>
            </w:r>
          </w:p>
        </w:tc>
      </w:tr>
      <w:tr w:rsidR="004341CD" w:rsidRPr="004341CD" w:rsidTr="005E7E7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CD" w:rsidRPr="004341CD" w:rsidRDefault="004341CD" w:rsidP="005E7E7F">
            <w:pPr>
              <w:pStyle w:val="ecxmsonormal"/>
              <w:tabs>
                <w:tab w:val="left" w:pos="167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1CD">
              <w:rPr>
                <w:rFonts w:ascii="Arial" w:hAnsi="Arial" w:cs="Arial"/>
                <w:sz w:val="22"/>
                <w:szCs w:val="22"/>
              </w:rPr>
              <w:t>Prazo de execução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CD" w:rsidRPr="004341CD" w:rsidRDefault="004341CD" w:rsidP="005E7E7F">
            <w:pPr>
              <w:pStyle w:val="ecxmsonormal"/>
              <w:tabs>
                <w:tab w:val="left" w:pos="167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1CD">
              <w:rPr>
                <w:rFonts w:ascii="Arial" w:hAnsi="Arial" w:cs="Arial"/>
                <w:sz w:val="22"/>
                <w:szCs w:val="22"/>
              </w:rPr>
              <w:t xml:space="preserve"> 90 (noventa) dias</w:t>
            </w:r>
          </w:p>
        </w:tc>
      </w:tr>
      <w:tr w:rsidR="004341CD" w:rsidRPr="004341CD" w:rsidTr="005E7E7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CD" w:rsidRPr="004341CD" w:rsidRDefault="004341CD" w:rsidP="005E7E7F">
            <w:pPr>
              <w:pStyle w:val="ecxmsonormal"/>
              <w:tabs>
                <w:tab w:val="left" w:pos="167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1CD">
              <w:rPr>
                <w:rFonts w:ascii="Arial" w:hAnsi="Arial" w:cs="Arial"/>
                <w:sz w:val="22"/>
                <w:szCs w:val="22"/>
              </w:rPr>
              <w:t>Validade da proposta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CD" w:rsidRPr="004341CD" w:rsidRDefault="004341CD" w:rsidP="005E7E7F">
            <w:pPr>
              <w:pStyle w:val="ecxmsonormal"/>
              <w:tabs>
                <w:tab w:val="left" w:pos="167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1CD">
              <w:rPr>
                <w:rFonts w:ascii="Arial" w:hAnsi="Arial" w:cs="Arial"/>
                <w:sz w:val="22"/>
                <w:szCs w:val="22"/>
              </w:rPr>
              <w:t>60 (sessenta) dias</w:t>
            </w:r>
          </w:p>
        </w:tc>
      </w:tr>
      <w:tr w:rsidR="004341CD" w:rsidRPr="004341CD" w:rsidTr="005E7E7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CD" w:rsidRPr="004341CD" w:rsidRDefault="004341CD" w:rsidP="005E7E7F">
            <w:pPr>
              <w:pStyle w:val="ecxmsonormal"/>
              <w:tabs>
                <w:tab w:val="left" w:pos="167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1CD">
              <w:rPr>
                <w:rFonts w:ascii="Arial" w:hAnsi="Arial" w:cs="Arial"/>
                <w:sz w:val="22"/>
                <w:szCs w:val="22"/>
              </w:rPr>
              <w:t>Condições de pagamento</w:t>
            </w: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CD" w:rsidRPr="004341CD" w:rsidRDefault="004341CD" w:rsidP="005E7E7F">
            <w:pPr>
              <w:pStyle w:val="ecxmsonormal"/>
              <w:tabs>
                <w:tab w:val="left" w:pos="1671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1CD">
              <w:rPr>
                <w:rFonts w:ascii="Arial" w:hAnsi="Arial" w:cs="Arial"/>
                <w:sz w:val="22"/>
                <w:szCs w:val="22"/>
              </w:rPr>
              <w:t>Conforme previsto no edital e anexo</w:t>
            </w:r>
          </w:p>
        </w:tc>
      </w:tr>
    </w:tbl>
    <w:p w:rsidR="004341CD" w:rsidRPr="004341CD" w:rsidRDefault="000C6AB9" w:rsidP="004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41CD">
        <w:rPr>
          <w:rFonts w:ascii="Arial" w:hAnsi="Arial" w:cs="Arial"/>
        </w:rPr>
        <w:tab/>
        <w:t>S</w:t>
      </w:r>
      <w:r w:rsidR="004341CD" w:rsidRPr="004341CD">
        <w:rPr>
          <w:rFonts w:ascii="Arial" w:hAnsi="Arial" w:cs="Arial"/>
        </w:rPr>
        <w:t xml:space="preserve"> </w:t>
      </w:r>
      <w:r w:rsidR="004341CD" w:rsidRPr="004341CD">
        <w:rPr>
          <w:rFonts w:ascii="Arial" w:hAnsi="Arial" w:cs="Arial"/>
        </w:rPr>
        <w:t>Órgão SECRETARIA MUNICIPAL DE OBRAS TRANSPORTES E SERVIÇOS URBANOS</w:t>
      </w:r>
    </w:p>
    <w:p w:rsidR="004341CD" w:rsidRPr="004341CD" w:rsidRDefault="004341CD" w:rsidP="004341CD">
      <w:pPr>
        <w:widowControl w:val="0"/>
        <w:autoSpaceDE w:val="0"/>
        <w:autoSpaceDN w:val="0"/>
        <w:adjustRightInd w:val="0"/>
        <w:spacing w:line="413" w:lineRule="exact"/>
        <w:ind w:left="218"/>
        <w:jc w:val="both"/>
        <w:rPr>
          <w:rFonts w:ascii="Arial" w:hAnsi="Arial" w:cs="Arial"/>
        </w:rPr>
      </w:pPr>
      <w:r w:rsidRPr="004341CD">
        <w:rPr>
          <w:rFonts w:ascii="Arial" w:hAnsi="Arial" w:cs="Arial"/>
        </w:rPr>
        <w:t xml:space="preserve">Função 10.13.15.451.1318.1.304 CONTRUÇÃO, PAVIMENTAÇÃO, </w:t>
      </w:r>
      <w:proofErr w:type="gramStart"/>
      <w:r w:rsidRPr="004341CD">
        <w:rPr>
          <w:rFonts w:ascii="Arial" w:hAnsi="Arial" w:cs="Arial"/>
        </w:rPr>
        <w:t>IMPLANTAÇÃO</w:t>
      </w:r>
      <w:proofErr w:type="gramEnd"/>
    </w:p>
    <w:p w:rsidR="004341CD" w:rsidRPr="004341CD" w:rsidRDefault="004341CD" w:rsidP="004341CD">
      <w:pPr>
        <w:widowControl w:val="0"/>
        <w:autoSpaceDE w:val="0"/>
        <w:autoSpaceDN w:val="0"/>
        <w:adjustRightInd w:val="0"/>
        <w:spacing w:line="413" w:lineRule="exact"/>
        <w:ind w:left="218"/>
        <w:jc w:val="both"/>
        <w:rPr>
          <w:rFonts w:ascii="Arial" w:hAnsi="Arial" w:cs="Arial"/>
        </w:rPr>
      </w:pPr>
      <w:r w:rsidRPr="004341CD">
        <w:rPr>
          <w:rFonts w:ascii="Arial" w:hAnsi="Arial" w:cs="Arial"/>
        </w:rPr>
        <w:t>4.4.90.51.00 OBRAS E INSTALAÇÕES.</w:t>
      </w:r>
    </w:p>
    <w:p w:rsidR="004E3370" w:rsidRPr="004341CD" w:rsidRDefault="004B7E91" w:rsidP="004341CD">
      <w:pPr>
        <w:pStyle w:val="ecxmsonormal"/>
        <w:shd w:val="clear" w:color="auto" w:fill="FFFFFF"/>
        <w:spacing w:after="0"/>
        <w:ind w:left="709" w:hanging="1"/>
        <w:jc w:val="both"/>
        <w:rPr>
          <w:rFonts w:ascii="Arial" w:hAnsi="Arial" w:cs="Arial"/>
          <w:sz w:val="22"/>
          <w:szCs w:val="22"/>
        </w:rPr>
      </w:pPr>
      <w:r w:rsidRPr="004341CD">
        <w:rPr>
          <w:rFonts w:ascii="Arial" w:hAnsi="Arial" w:cs="Arial"/>
          <w:sz w:val="22"/>
          <w:szCs w:val="22"/>
        </w:rPr>
        <w:fldChar w:fldCharType="end"/>
      </w:r>
      <w:r w:rsidR="00014A12" w:rsidRPr="004341CD">
        <w:rPr>
          <w:rFonts w:ascii="Arial" w:hAnsi="Arial" w:cs="Arial"/>
          <w:sz w:val="22"/>
          <w:szCs w:val="22"/>
        </w:rPr>
        <w:t>Art. 4º - Determinar ao serviço de Orçamento e Contabilidade a emissão do respectivo Empenho e Ordem de Pagamento.</w:t>
      </w:r>
    </w:p>
    <w:p w:rsidR="00014A12" w:rsidRPr="004341CD" w:rsidRDefault="00014A12" w:rsidP="00D36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41CD">
        <w:rPr>
          <w:rFonts w:ascii="Arial" w:hAnsi="Arial" w:cs="Arial"/>
          <w:b/>
        </w:rPr>
        <w:t>REGISTRE-SE,</w:t>
      </w:r>
    </w:p>
    <w:p w:rsidR="00014A12" w:rsidRPr="004341CD" w:rsidRDefault="00014A12">
      <w:pPr>
        <w:widowControl w:val="0"/>
        <w:autoSpaceDE w:val="0"/>
        <w:autoSpaceDN w:val="0"/>
        <w:adjustRightInd w:val="0"/>
        <w:spacing w:after="0" w:line="240" w:lineRule="auto"/>
        <w:ind w:firstLine="2910"/>
        <w:jc w:val="both"/>
        <w:rPr>
          <w:rFonts w:ascii="Arial" w:hAnsi="Arial" w:cs="Arial"/>
          <w:b/>
        </w:rPr>
      </w:pPr>
      <w:r w:rsidRPr="004341CD">
        <w:rPr>
          <w:rFonts w:ascii="Arial" w:hAnsi="Arial" w:cs="Arial"/>
          <w:b/>
        </w:rPr>
        <w:t>PUBLIQUE-SE E</w:t>
      </w:r>
    </w:p>
    <w:p w:rsidR="00014A12" w:rsidRPr="004341CD" w:rsidRDefault="00014A12" w:rsidP="00C0787D">
      <w:pPr>
        <w:widowControl w:val="0"/>
        <w:autoSpaceDE w:val="0"/>
        <w:autoSpaceDN w:val="0"/>
        <w:adjustRightInd w:val="0"/>
        <w:spacing w:after="0" w:line="240" w:lineRule="auto"/>
        <w:ind w:firstLine="5205"/>
        <w:jc w:val="both"/>
        <w:rPr>
          <w:rFonts w:ascii="Arial" w:hAnsi="Arial" w:cs="Arial"/>
          <w:b/>
        </w:rPr>
      </w:pPr>
      <w:r w:rsidRPr="004341CD">
        <w:rPr>
          <w:rFonts w:ascii="Arial" w:hAnsi="Arial" w:cs="Arial"/>
          <w:b/>
        </w:rPr>
        <w:t xml:space="preserve">CUMPRA-SE. </w:t>
      </w:r>
    </w:p>
    <w:p w:rsidR="000C6AB9" w:rsidRPr="004341CD" w:rsidRDefault="000C6AB9" w:rsidP="000C6AB9">
      <w:pPr>
        <w:jc w:val="both"/>
        <w:rPr>
          <w:rFonts w:ascii="Arial" w:hAnsi="Arial" w:cs="Arial"/>
        </w:rPr>
      </w:pPr>
      <w:r w:rsidRPr="004341CD">
        <w:rPr>
          <w:rFonts w:ascii="Arial" w:hAnsi="Arial" w:cs="Arial"/>
        </w:rPr>
        <w:t>Gabinete d</w:t>
      </w:r>
      <w:r w:rsidR="004341CD" w:rsidRPr="004341CD">
        <w:rPr>
          <w:rFonts w:ascii="Arial" w:hAnsi="Arial" w:cs="Arial"/>
        </w:rPr>
        <w:t>o Prefeito de Ananás 01 de junho</w:t>
      </w:r>
      <w:r w:rsidRPr="004341CD">
        <w:rPr>
          <w:rFonts w:ascii="Arial" w:hAnsi="Arial" w:cs="Arial"/>
        </w:rPr>
        <w:t xml:space="preserve"> de 2020.</w:t>
      </w:r>
    </w:p>
    <w:p w:rsidR="004341CD" w:rsidRDefault="004341CD" w:rsidP="004341CD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4341CD" w:rsidRPr="004341CD" w:rsidRDefault="004341CD" w:rsidP="004341CD">
      <w:pPr>
        <w:widowControl w:val="0"/>
        <w:tabs>
          <w:tab w:val="left" w:pos="270"/>
          <w:tab w:val="left" w:pos="261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4341CD" w:rsidRPr="004341CD" w:rsidRDefault="004341CD" w:rsidP="004341CD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Arial" w:hAnsi="Arial" w:cs="Arial"/>
          <w:color w:val="000000"/>
        </w:rPr>
      </w:pPr>
      <w:r w:rsidRPr="004341CD">
        <w:rPr>
          <w:rFonts w:ascii="Arial" w:hAnsi="Arial" w:cs="Arial"/>
          <w:color w:val="000000"/>
        </w:rPr>
        <w:t>VALBER SARAIVA DE CARVALHO</w:t>
      </w:r>
    </w:p>
    <w:p w:rsidR="004341CD" w:rsidRPr="004341CD" w:rsidRDefault="004341CD" w:rsidP="004341CD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Arial" w:hAnsi="Arial" w:cs="Arial"/>
          <w:color w:val="000000"/>
        </w:rPr>
      </w:pPr>
      <w:r w:rsidRPr="004341CD">
        <w:rPr>
          <w:rFonts w:ascii="Arial" w:hAnsi="Arial" w:cs="Arial"/>
          <w:color w:val="000000"/>
        </w:rPr>
        <w:t>PREFEITO MUNICIPAL</w:t>
      </w:r>
    </w:p>
    <w:p w:rsidR="007960BB" w:rsidRPr="004341CD" w:rsidRDefault="007960BB" w:rsidP="004341CD">
      <w:pPr>
        <w:widowControl w:val="0"/>
        <w:autoSpaceDE w:val="0"/>
        <w:autoSpaceDN w:val="0"/>
        <w:adjustRightInd w:val="0"/>
        <w:spacing w:after="0"/>
        <w:ind w:right="335"/>
        <w:jc w:val="center"/>
        <w:rPr>
          <w:rFonts w:ascii="Arial" w:hAnsi="Arial" w:cs="Arial"/>
          <w:b/>
          <w:bCs/>
          <w:u w:val="single"/>
        </w:rPr>
      </w:pPr>
    </w:p>
    <w:sectPr w:rsidR="007960BB" w:rsidRPr="004341CD" w:rsidSect="004341CD">
      <w:headerReference w:type="default" r:id="rId8"/>
      <w:footerReference w:type="default" r:id="rId9"/>
      <w:pgSz w:w="12240" w:h="15840"/>
      <w:pgMar w:top="224" w:right="1440" w:bottom="1440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E7" w:rsidRDefault="006F5DE7" w:rsidP="00594EA1">
      <w:pPr>
        <w:spacing w:after="0" w:line="240" w:lineRule="auto"/>
      </w:pPr>
      <w:r>
        <w:separator/>
      </w:r>
    </w:p>
  </w:endnote>
  <w:endnote w:type="continuationSeparator" w:id="0">
    <w:p w:rsidR="006F5DE7" w:rsidRDefault="006F5DE7" w:rsidP="005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D" w:rsidRPr="00162706" w:rsidRDefault="004341CD" w:rsidP="004341CD">
    <w:pPr>
      <w:pStyle w:val="Rodap"/>
      <w:ind w:hanging="142"/>
      <w:jc w:val="center"/>
      <w:rPr>
        <w:sz w:val="28"/>
        <w:szCs w:val="28"/>
      </w:rPr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  <w:p w:rsidR="004341CD" w:rsidRDefault="004341CD" w:rsidP="004341CD">
    <w:pPr>
      <w:pStyle w:val="Rodap"/>
    </w:pPr>
  </w:p>
  <w:p w:rsidR="004341CD" w:rsidRDefault="004341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E7" w:rsidRDefault="006F5DE7" w:rsidP="00594EA1">
      <w:pPr>
        <w:spacing w:after="0" w:line="240" w:lineRule="auto"/>
      </w:pPr>
      <w:r>
        <w:separator/>
      </w:r>
    </w:p>
  </w:footnote>
  <w:footnote w:type="continuationSeparator" w:id="0">
    <w:p w:rsidR="006F5DE7" w:rsidRDefault="006F5DE7" w:rsidP="0059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D" w:rsidRDefault="004341CD" w:rsidP="004341CD">
    <w:pPr>
      <w:pStyle w:val="Cabealho"/>
      <w:tabs>
        <w:tab w:val="clear" w:pos="8504"/>
        <w:tab w:val="right" w:pos="9356"/>
      </w:tabs>
    </w:pPr>
    <w:r>
      <w:rPr>
        <w:noProof/>
      </w:rPr>
      <w:drawing>
        <wp:inline distT="0" distB="0" distL="0" distR="0" wp14:anchorId="5F8BA13C" wp14:editId="0AB5511F">
          <wp:extent cx="4352290" cy="1010920"/>
          <wp:effectExtent l="19050" t="0" r="0" b="0"/>
          <wp:docPr id="3" name="Imagem 3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 wp14:anchorId="68F5BFF7" wp14:editId="36D25F4A">
          <wp:extent cx="967105" cy="993775"/>
          <wp:effectExtent l="19050" t="0" r="4445" b="0"/>
          <wp:docPr id="4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4D3"/>
    <w:multiLevelType w:val="multilevel"/>
    <w:tmpl w:val="38187DD0"/>
    <w:lvl w:ilvl="0">
      <w:start w:val="4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52"/>
      <w:numFmt w:val="decimal"/>
      <w:lvlText w:val="%1.%2.%3.%4.0"/>
      <w:lvlJc w:val="left"/>
      <w:pPr>
        <w:ind w:left="1320" w:hanging="13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A12"/>
    <w:rsid w:val="00014A12"/>
    <w:rsid w:val="00025BF3"/>
    <w:rsid w:val="000C6AB9"/>
    <w:rsid w:val="00124675"/>
    <w:rsid w:val="00181284"/>
    <w:rsid w:val="00187522"/>
    <w:rsid w:val="001A4A57"/>
    <w:rsid w:val="001C6860"/>
    <w:rsid w:val="001D666C"/>
    <w:rsid w:val="001E64AD"/>
    <w:rsid w:val="00213821"/>
    <w:rsid w:val="00243B64"/>
    <w:rsid w:val="002517B5"/>
    <w:rsid w:val="002A0469"/>
    <w:rsid w:val="002A1C01"/>
    <w:rsid w:val="002A2074"/>
    <w:rsid w:val="002B1130"/>
    <w:rsid w:val="002B39F5"/>
    <w:rsid w:val="002D3D91"/>
    <w:rsid w:val="0034139F"/>
    <w:rsid w:val="00341A97"/>
    <w:rsid w:val="00366685"/>
    <w:rsid w:val="00392D0F"/>
    <w:rsid w:val="003F2C3A"/>
    <w:rsid w:val="004341CD"/>
    <w:rsid w:val="00451F2F"/>
    <w:rsid w:val="00453D2E"/>
    <w:rsid w:val="00464A55"/>
    <w:rsid w:val="004A0468"/>
    <w:rsid w:val="004A2E21"/>
    <w:rsid w:val="004A762D"/>
    <w:rsid w:val="004B7E91"/>
    <w:rsid w:val="004D520E"/>
    <w:rsid w:val="004E3370"/>
    <w:rsid w:val="004F60A3"/>
    <w:rsid w:val="004F64B3"/>
    <w:rsid w:val="005206B3"/>
    <w:rsid w:val="0058785E"/>
    <w:rsid w:val="00594EA1"/>
    <w:rsid w:val="005A04B6"/>
    <w:rsid w:val="005A406B"/>
    <w:rsid w:val="00616896"/>
    <w:rsid w:val="00695749"/>
    <w:rsid w:val="006B7F24"/>
    <w:rsid w:val="006D1672"/>
    <w:rsid w:val="006D6D8F"/>
    <w:rsid w:val="006F5DE7"/>
    <w:rsid w:val="00703E35"/>
    <w:rsid w:val="00710C57"/>
    <w:rsid w:val="007357E8"/>
    <w:rsid w:val="007729C7"/>
    <w:rsid w:val="007960BB"/>
    <w:rsid w:val="00805ED8"/>
    <w:rsid w:val="008349C6"/>
    <w:rsid w:val="00842606"/>
    <w:rsid w:val="008A0025"/>
    <w:rsid w:val="009861B8"/>
    <w:rsid w:val="00986AE4"/>
    <w:rsid w:val="009F571B"/>
    <w:rsid w:val="009F5F34"/>
    <w:rsid w:val="00A56A06"/>
    <w:rsid w:val="00AB1472"/>
    <w:rsid w:val="00AB3280"/>
    <w:rsid w:val="00AC27DB"/>
    <w:rsid w:val="00B029CD"/>
    <w:rsid w:val="00B23DF5"/>
    <w:rsid w:val="00B30D09"/>
    <w:rsid w:val="00BC75CB"/>
    <w:rsid w:val="00C0787D"/>
    <w:rsid w:val="00CD1EB7"/>
    <w:rsid w:val="00D01B42"/>
    <w:rsid w:val="00D36FE3"/>
    <w:rsid w:val="00E20186"/>
    <w:rsid w:val="00E7541F"/>
    <w:rsid w:val="00F20CB3"/>
    <w:rsid w:val="00F235ED"/>
    <w:rsid w:val="00F620EC"/>
    <w:rsid w:val="00FD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91"/>
  </w:style>
  <w:style w:type="paragraph" w:styleId="Ttulo1">
    <w:name w:val="heading 1"/>
    <w:basedOn w:val="Normal"/>
    <w:next w:val="Normal"/>
    <w:link w:val="Ttulo1Char"/>
    <w:uiPriority w:val="9"/>
    <w:qFormat/>
    <w:rsid w:val="00594EA1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FF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94EA1"/>
    <w:rPr>
      <w:rFonts w:ascii="Times New Roman" w:hAnsi="Times New Roman" w:cs="Times New Roman"/>
      <w:b/>
      <w:color w:val="FF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4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94EA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594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94EA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F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86AE4"/>
    <w:pPr>
      <w:spacing w:after="0" w:line="240" w:lineRule="auto"/>
    </w:pPr>
    <w:rPr>
      <w:rFonts w:ascii="Times New Roman" w:hAnsi="Times New Roman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7541F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7541F"/>
    <w:rPr>
      <w:rFonts w:ascii="Times New Roman" w:eastAsia="Times New Roman" w:hAnsi="Times New Roman"/>
      <w:sz w:val="24"/>
      <w:szCs w:val="20"/>
    </w:rPr>
  </w:style>
  <w:style w:type="paragraph" w:customStyle="1" w:styleId="ecxmsonormal">
    <w:name w:val="ecxmsonormal"/>
    <w:basedOn w:val="Normal"/>
    <w:rsid w:val="004A0468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qFormat/>
    <w:rsid w:val="00F20CB3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character" w:customStyle="1" w:styleId="NormalWebChar">
    <w:name w:val="Normal (Web) Char"/>
    <w:link w:val="NormalWeb"/>
    <w:rsid w:val="00F20CB3"/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4341CD"/>
    <w:pPr>
      <w:spacing w:after="0" w:line="240" w:lineRule="auto"/>
      <w:ind w:left="708"/>
    </w:pPr>
    <w:rPr>
      <w:rFonts w:ascii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LICITAÇÃO02</cp:lastModifiedBy>
  <cp:revision>40</cp:revision>
  <cp:lastPrinted>2020-05-28T00:17:00Z</cp:lastPrinted>
  <dcterms:created xsi:type="dcterms:W3CDTF">2017-01-30T19:36:00Z</dcterms:created>
  <dcterms:modified xsi:type="dcterms:W3CDTF">2020-05-28T00:18:00Z</dcterms:modified>
</cp:coreProperties>
</file>