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A" w:rsidRPr="00633D59" w:rsidRDefault="00B240DC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</w:t>
      </w:r>
      <w:r w:rsidR="00F371D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ANEXO II MINUTA DO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r w:rsidR="00F371DA" w:rsidRPr="00633D59">
        <w:rPr>
          <w:rFonts w:ascii="Arial" w:hAnsi="Arial" w:cs="Arial"/>
          <w:b/>
          <w:bCs/>
          <w:color w:val="000000"/>
          <w:sz w:val="24"/>
          <w:szCs w:val="24"/>
        </w:rPr>
        <w:t>---</w:t>
      </w:r>
      <w:r w:rsidR="007C494E" w:rsidRPr="00633D59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</w:p>
    <w:p w:rsidR="007A6DC1" w:rsidRPr="00633D59" w:rsidRDefault="00633D59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Nº. </w:t>
      </w:r>
      <w:r w:rsidR="004B397D">
        <w:rPr>
          <w:rFonts w:ascii="Arial" w:hAnsi="Arial" w:cs="Arial"/>
          <w:b/>
          <w:bCs/>
          <w:color w:val="000000"/>
          <w:sz w:val="24"/>
          <w:szCs w:val="24"/>
        </w:rPr>
        <w:t>----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6E738B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TOMADA DE PREÇO Nº. 0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7A6DC1" w:rsidRPr="00633D59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1123BD" w:rsidRPr="00633D59">
        <w:rPr>
          <w:rFonts w:ascii="Arial" w:hAnsi="Arial" w:cs="Arial"/>
          <w:b/>
          <w:bCs/>
          <w:color w:val="000000"/>
          <w:sz w:val="24"/>
          <w:szCs w:val="24"/>
        </w:rPr>
        <w:t>20</w:t>
      </w:r>
    </w:p>
    <w:p w:rsidR="006E738B" w:rsidRDefault="007A6DC1" w:rsidP="007027E7">
      <w:pPr>
        <w:pStyle w:val="Ttulo6"/>
        <w:ind w:left="2340" w:hanging="2340"/>
        <w:jc w:val="both"/>
        <w:rPr>
          <w:rFonts w:ascii="Arial" w:hAnsi="Arial" w:cs="Arial"/>
          <w:color w:val="auto"/>
          <w:szCs w:val="24"/>
        </w:rPr>
      </w:pPr>
      <w:r w:rsidRPr="00633D59">
        <w:rPr>
          <w:rFonts w:ascii="Arial" w:hAnsi="Arial" w:cs="Arial"/>
          <w:color w:val="auto"/>
          <w:szCs w:val="24"/>
        </w:rPr>
        <w:t xml:space="preserve">CONTRATANTE: </w:t>
      </w:r>
      <w:r w:rsidRPr="00633D59">
        <w:rPr>
          <w:rFonts w:ascii="Arial" w:hAnsi="Arial" w:cs="Arial"/>
          <w:color w:val="auto"/>
          <w:szCs w:val="24"/>
        </w:rPr>
        <w:tab/>
        <w:t xml:space="preserve">Pelo presente instrumento, entre si celebram, de um lado, </w:t>
      </w:r>
      <w:proofErr w:type="gramStart"/>
      <w:r w:rsidRPr="00633D59">
        <w:rPr>
          <w:rFonts w:ascii="Arial" w:hAnsi="Arial" w:cs="Arial"/>
          <w:bCs/>
          <w:color w:val="auto"/>
          <w:szCs w:val="24"/>
        </w:rPr>
        <w:t>A</w:t>
      </w:r>
      <w:proofErr w:type="gramEnd"/>
      <w:r w:rsidRPr="00633D59">
        <w:rPr>
          <w:rFonts w:ascii="Arial" w:hAnsi="Arial" w:cs="Arial"/>
          <w:bCs/>
          <w:color w:val="auto"/>
          <w:szCs w:val="24"/>
        </w:rPr>
        <w:t xml:space="preserve"> </w:t>
      </w:r>
      <w:r w:rsidR="004B397D" w:rsidRPr="00E3187C">
        <w:rPr>
          <w:rFonts w:ascii="Arial" w:hAnsi="Arial" w:cs="Arial"/>
          <w:b w:val="0"/>
          <w:bCs/>
          <w:sz w:val="22"/>
          <w:szCs w:val="22"/>
        </w:rPr>
        <w:t>O FUNDO MUNICIPAL DE SAÚDE DE ANANÁS, Estado do Tocantins</w:t>
      </w:r>
      <w:r w:rsidR="004B397D" w:rsidRPr="00E3187C">
        <w:rPr>
          <w:rFonts w:ascii="Arial" w:hAnsi="Arial" w:cs="Arial"/>
          <w:bCs/>
          <w:sz w:val="22"/>
          <w:szCs w:val="22"/>
        </w:rPr>
        <w:t xml:space="preserve">, com sede na Avenida Betel, nº 334, centro, CNPJ: 11.246.570/0001-82 através </w:t>
      </w:r>
      <w:proofErr w:type="gramStart"/>
      <w:r w:rsidR="004B397D" w:rsidRPr="00E3187C">
        <w:rPr>
          <w:rFonts w:ascii="Arial" w:hAnsi="Arial" w:cs="Arial"/>
          <w:bCs/>
          <w:sz w:val="22"/>
          <w:szCs w:val="22"/>
        </w:rPr>
        <w:t>da Gestor</w:t>
      </w:r>
      <w:proofErr w:type="gramEnd"/>
      <w:r w:rsidR="004B397D" w:rsidRPr="00E3187C">
        <w:rPr>
          <w:rFonts w:ascii="Arial" w:hAnsi="Arial" w:cs="Arial"/>
          <w:bCs/>
          <w:sz w:val="22"/>
          <w:szCs w:val="22"/>
        </w:rPr>
        <w:t xml:space="preserve"> do Fundo Municipal de Saúde, Senhor </w:t>
      </w:r>
      <w:r w:rsidR="004B397D" w:rsidRPr="00E3187C">
        <w:rPr>
          <w:rFonts w:ascii="Arial" w:hAnsi="Arial" w:cs="Arial"/>
          <w:b w:val="0"/>
          <w:bCs/>
          <w:sz w:val="22"/>
          <w:szCs w:val="22"/>
        </w:rPr>
        <w:t>LUIZ NETO FERNANDES SILVA</w:t>
      </w:r>
      <w:r w:rsidR="004B397D" w:rsidRPr="00E3187C">
        <w:rPr>
          <w:rFonts w:ascii="Arial" w:hAnsi="Arial" w:cs="Arial"/>
          <w:bCs/>
          <w:sz w:val="22"/>
          <w:szCs w:val="22"/>
        </w:rPr>
        <w:t>, brasileiro, casado inscrito no CPF:093.498.631-20, e RG 430.543 SSP/TO, residente e domiciliado nesta cidade Ananás</w:t>
      </w:r>
      <w:r w:rsidR="004B397D" w:rsidRPr="00E3187C">
        <w:rPr>
          <w:rFonts w:ascii="Arial" w:hAnsi="Arial" w:cs="Arial"/>
          <w:b w:val="0"/>
          <w:sz w:val="22"/>
          <w:szCs w:val="22"/>
        </w:rPr>
        <w:t xml:space="preserve">, </w:t>
      </w:r>
      <w:r w:rsidR="004B397D" w:rsidRPr="00E3187C">
        <w:rPr>
          <w:rFonts w:ascii="Arial" w:hAnsi="Arial" w:cs="Arial"/>
          <w:sz w:val="22"/>
          <w:szCs w:val="22"/>
        </w:rPr>
        <w:t>na Rua Nossa Senhora de Fatima, Centro, Ananás Tocantins</w:t>
      </w:r>
      <w:r w:rsidRPr="00633D59">
        <w:rPr>
          <w:rFonts w:ascii="Arial" w:hAnsi="Arial" w:cs="Arial"/>
          <w:color w:val="auto"/>
          <w:szCs w:val="24"/>
        </w:rPr>
        <w:t>, e outro lado</w:t>
      </w:r>
      <w:r w:rsidR="006E738B">
        <w:rPr>
          <w:rFonts w:ascii="Arial" w:hAnsi="Arial" w:cs="Arial"/>
          <w:color w:val="auto"/>
          <w:szCs w:val="24"/>
        </w:rPr>
        <w:t>.</w:t>
      </w:r>
    </w:p>
    <w:p w:rsidR="007A6DC1" w:rsidRPr="00633D59" w:rsidRDefault="007A6DC1" w:rsidP="007027E7">
      <w:pPr>
        <w:pStyle w:val="Ttulo6"/>
        <w:ind w:left="2340" w:hanging="2340"/>
        <w:jc w:val="both"/>
        <w:rPr>
          <w:rFonts w:ascii="Arial" w:hAnsi="Arial" w:cs="Arial"/>
          <w:b w:val="0"/>
          <w:color w:val="auto"/>
          <w:szCs w:val="24"/>
        </w:rPr>
      </w:pPr>
      <w:r w:rsidRPr="00633D59">
        <w:rPr>
          <w:rFonts w:ascii="Arial" w:hAnsi="Arial" w:cs="Arial"/>
          <w:color w:val="auto"/>
          <w:szCs w:val="24"/>
        </w:rPr>
        <w:t xml:space="preserve">  </w:t>
      </w:r>
    </w:p>
    <w:p w:rsidR="007A6DC1" w:rsidRPr="00633D59" w:rsidRDefault="007A6DC1" w:rsidP="007027E7">
      <w:pPr>
        <w:numPr>
          <w:ilvl w:val="12"/>
          <w:numId w:val="0"/>
        </w:numPr>
        <w:ind w:left="2340" w:hanging="2340"/>
        <w:jc w:val="both"/>
        <w:rPr>
          <w:rFonts w:ascii="Arial" w:hAnsi="Arial" w:cs="Arial"/>
          <w:b/>
          <w:sz w:val="24"/>
          <w:szCs w:val="24"/>
        </w:rPr>
      </w:pPr>
      <w:r w:rsidRPr="00633D59">
        <w:rPr>
          <w:rFonts w:ascii="Arial" w:hAnsi="Arial" w:cs="Arial"/>
          <w:b/>
          <w:sz w:val="24"/>
          <w:szCs w:val="24"/>
        </w:rPr>
        <w:t xml:space="preserve">CONTRATADA: </w:t>
      </w:r>
      <w:r w:rsidRPr="00633D59">
        <w:rPr>
          <w:rFonts w:ascii="Arial" w:hAnsi="Arial" w:cs="Arial"/>
          <w:b/>
          <w:sz w:val="24"/>
          <w:szCs w:val="24"/>
        </w:rPr>
        <w:tab/>
      </w:r>
      <w:r w:rsidR="00F371DA" w:rsidRPr="00633D59">
        <w:rPr>
          <w:rFonts w:ascii="Arial" w:hAnsi="Arial" w:cs="Arial"/>
          <w:b/>
          <w:bCs/>
          <w:sz w:val="24"/>
          <w:szCs w:val="24"/>
        </w:rPr>
        <w:t>-----------</w:t>
      </w:r>
      <w:proofErr w:type="gramStart"/>
      <w:r w:rsidR="00F371DA" w:rsidRPr="00633D59">
        <w:rPr>
          <w:rFonts w:ascii="Arial" w:hAnsi="Arial" w:cs="Arial"/>
          <w:b/>
          <w:bCs/>
          <w:sz w:val="24"/>
          <w:szCs w:val="24"/>
        </w:rPr>
        <w:t>-</w:t>
      </w:r>
      <w:r w:rsidR="00A54B42" w:rsidRPr="00633D59">
        <w:rPr>
          <w:rFonts w:ascii="Arial" w:hAnsi="Arial" w:cs="Arial"/>
          <w:bCs/>
          <w:sz w:val="24"/>
          <w:szCs w:val="24"/>
        </w:rPr>
        <w:t>,</w:t>
      </w:r>
      <w:proofErr w:type="gramEnd"/>
      <w:r w:rsidR="00A54B42" w:rsidRPr="00633D59">
        <w:rPr>
          <w:rFonts w:ascii="Arial" w:hAnsi="Arial" w:cs="Arial"/>
          <w:bCs/>
          <w:sz w:val="24"/>
          <w:szCs w:val="24"/>
        </w:rPr>
        <w:t xml:space="preserve">com sede sito a </w:t>
      </w:r>
      <w:r w:rsidR="00F371DA" w:rsidRPr="00633D59">
        <w:rPr>
          <w:rFonts w:ascii="Arial" w:hAnsi="Arial" w:cs="Arial"/>
          <w:bCs/>
          <w:sz w:val="24"/>
          <w:szCs w:val="24"/>
        </w:rPr>
        <w:t>--------</w:t>
      </w:r>
      <w:r w:rsidR="00A54B42" w:rsidRPr="00633D59">
        <w:rPr>
          <w:rFonts w:ascii="Arial" w:hAnsi="Arial" w:cs="Arial"/>
          <w:bCs/>
          <w:sz w:val="24"/>
          <w:szCs w:val="24"/>
        </w:rPr>
        <w:t xml:space="preserve"> representada neste ato pelo </w:t>
      </w:r>
      <w:r w:rsidR="00F371DA" w:rsidRPr="00633D59">
        <w:rPr>
          <w:rFonts w:ascii="Arial" w:hAnsi="Arial" w:cs="Arial"/>
          <w:bCs/>
          <w:sz w:val="24"/>
          <w:szCs w:val="24"/>
        </w:rPr>
        <w:t>------</w:t>
      </w:r>
    </w:p>
    <w:p w:rsidR="006E738B" w:rsidRPr="00806578" w:rsidRDefault="00BA775F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 w:rsidRPr="00806578">
        <w:rPr>
          <w:rFonts w:ascii="Arial" w:hAnsi="Arial" w:cs="Arial"/>
          <w:color w:val="000000"/>
        </w:rPr>
        <w:t>1.0 OBJETIVOS</w:t>
      </w:r>
      <w:r w:rsidR="007D231A" w:rsidRPr="00806578">
        <w:rPr>
          <w:rFonts w:ascii="Arial" w:hAnsi="Arial" w:cs="Arial"/>
          <w:color w:val="000000"/>
        </w:rPr>
        <w:t xml:space="preserve"> A</w:t>
      </w:r>
      <w:r w:rsidR="00F57ED2" w:rsidRPr="00806578">
        <w:rPr>
          <w:rFonts w:ascii="Arial" w:hAnsi="Arial" w:cs="Arial"/>
          <w:color w:val="000000"/>
        </w:rPr>
        <w:t xml:space="preserve"> EXECUTAR A OBRA REFERENTE </w:t>
      </w:r>
      <w:r w:rsidR="00633D59" w:rsidRPr="00806578">
        <w:rPr>
          <w:rFonts w:ascii="Arial" w:hAnsi="Arial" w:cs="Arial"/>
        </w:rPr>
        <w:t>selecionar a melhor</w:t>
      </w:r>
      <w:proofErr w:type="gramStart"/>
      <w:r w:rsidR="00633D59" w:rsidRPr="00806578">
        <w:rPr>
          <w:rFonts w:ascii="Arial" w:hAnsi="Arial" w:cs="Arial"/>
        </w:rPr>
        <w:t xml:space="preserve">  </w:t>
      </w:r>
      <w:proofErr w:type="gramEnd"/>
      <w:r w:rsidR="00633D59" w:rsidRPr="00806578">
        <w:rPr>
          <w:rFonts w:ascii="Arial" w:hAnsi="Arial" w:cs="Arial"/>
        </w:rPr>
        <w:t xml:space="preserve">proposta de preço melhor condições de pagamento </w:t>
      </w:r>
      <w:r w:rsidR="00806578" w:rsidRPr="00157A29">
        <w:rPr>
          <w:rFonts w:ascii="Arial" w:hAnsi="Arial" w:cs="Arial"/>
          <w:i/>
          <w:color w:val="000000"/>
        </w:rPr>
        <w:t>contratação de empresa especializada no ramo em construção civil para executar as obras referentes às Reformas e ampliações dos prédios</w:t>
      </w:r>
      <w:r w:rsidR="00806578">
        <w:rPr>
          <w:rFonts w:ascii="Arial" w:hAnsi="Arial" w:cs="Arial"/>
          <w:i/>
          <w:color w:val="000000"/>
        </w:rPr>
        <w:t xml:space="preserve">: Unidade Básica de Saúde da Família Manoel </w:t>
      </w:r>
      <w:proofErr w:type="spellStart"/>
      <w:r w:rsidR="00806578">
        <w:rPr>
          <w:rFonts w:ascii="Arial" w:hAnsi="Arial" w:cs="Arial"/>
          <w:i/>
          <w:color w:val="000000"/>
        </w:rPr>
        <w:t>Moriço</w:t>
      </w:r>
      <w:proofErr w:type="spellEnd"/>
      <w:r w:rsidR="00806578">
        <w:rPr>
          <w:rFonts w:ascii="Arial" w:hAnsi="Arial" w:cs="Arial"/>
          <w:i/>
          <w:color w:val="000000"/>
        </w:rPr>
        <w:t xml:space="preserve"> no bairro Chapadinha II,  Unidade Básica de Saúde localizada no Povoado São João, Hospital Municipal Nossa Senhora Aparecida, localizado na Rua 15 de Novembro, Unidade Básica de Saúde da Família </w:t>
      </w:r>
      <w:proofErr w:type="spellStart"/>
      <w:r w:rsidR="00806578">
        <w:rPr>
          <w:rFonts w:ascii="Arial" w:hAnsi="Arial" w:cs="Arial"/>
          <w:i/>
          <w:color w:val="000000"/>
        </w:rPr>
        <w:t>Valdecy</w:t>
      </w:r>
      <w:proofErr w:type="spellEnd"/>
      <w:r w:rsidR="00806578">
        <w:rPr>
          <w:rFonts w:ascii="Arial" w:hAnsi="Arial" w:cs="Arial"/>
          <w:i/>
          <w:color w:val="000000"/>
        </w:rPr>
        <w:t xml:space="preserve"> </w:t>
      </w:r>
      <w:proofErr w:type="spellStart"/>
      <w:r w:rsidR="00806578">
        <w:rPr>
          <w:rFonts w:ascii="Arial" w:hAnsi="Arial" w:cs="Arial"/>
          <w:i/>
          <w:color w:val="000000"/>
        </w:rPr>
        <w:t>Araujo</w:t>
      </w:r>
      <w:proofErr w:type="spellEnd"/>
      <w:r w:rsidR="00806578">
        <w:rPr>
          <w:rFonts w:ascii="Arial" w:hAnsi="Arial" w:cs="Arial"/>
          <w:i/>
          <w:color w:val="000000"/>
        </w:rPr>
        <w:t xml:space="preserve"> Lima SESP, Localizado na Avenida Brasil, centro Ananás Tocantins, Prédio onde Funciona a Secretaria Municipal de Saúde, localizado na Avenida Betel</w:t>
      </w:r>
      <w:r w:rsidR="00806578" w:rsidRPr="00157A29">
        <w:rPr>
          <w:rFonts w:ascii="Arial" w:hAnsi="Arial" w:cs="Arial"/>
        </w:rPr>
        <w:t>, CEP: 77.890.000</w:t>
      </w:r>
      <w:r w:rsidR="00806578">
        <w:rPr>
          <w:rFonts w:ascii="Arial" w:hAnsi="Arial" w:cs="Arial"/>
        </w:rPr>
        <w:t>, centro de Ananás.</w:t>
      </w:r>
    </w:p>
    <w:p w:rsidR="006E738B" w:rsidRDefault="0095263C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r w:rsidRPr="00633D59">
        <w:rPr>
          <w:rFonts w:ascii="Arial" w:hAnsi="Arial" w:cs="Arial"/>
          <w:color w:val="000000"/>
        </w:rPr>
        <w:t xml:space="preserve">1.1 </w:t>
      </w:r>
      <w:r w:rsidR="00A54B42" w:rsidRPr="00633D59">
        <w:rPr>
          <w:rFonts w:ascii="Arial" w:hAnsi="Arial" w:cs="Arial"/>
          <w:color w:val="000000"/>
        </w:rPr>
        <w:t>Os</w:t>
      </w:r>
      <w:r w:rsidR="00B240DC" w:rsidRPr="00633D59">
        <w:rPr>
          <w:rFonts w:ascii="Arial" w:hAnsi="Arial" w:cs="Arial"/>
          <w:color w:val="000000"/>
        </w:rPr>
        <w:t xml:space="preserve"> </w:t>
      </w:r>
      <w:r w:rsidR="003E4A95" w:rsidRPr="00633D59">
        <w:rPr>
          <w:rFonts w:ascii="Arial" w:hAnsi="Arial" w:cs="Arial"/>
          <w:color w:val="000000"/>
        </w:rPr>
        <w:t>valores de quaisquer gastos ou despesas com</w:t>
      </w:r>
      <w:proofErr w:type="gramStart"/>
      <w:r w:rsidR="003E4A95" w:rsidRPr="00633D59">
        <w:rPr>
          <w:rFonts w:ascii="Arial" w:hAnsi="Arial" w:cs="Arial"/>
          <w:color w:val="000000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</w:rPr>
        <w:t>impostos,  encargos  sociais,  previdenciários,  fiscais  e  trabalhistas, tributos,  taxas,  seguros,  fornecimento  de  todo  o  material  e  mão-de-obra,  equipamentos, transporte  e  demais  ônus  incidentes  sobre  os  serviços  ora  contratados</w:t>
      </w:r>
      <w:r w:rsidRPr="00633D59">
        <w:rPr>
          <w:rFonts w:ascii="Arial" w:hAnsi="Arial" w:cs="Arial"/>
          <w:color w:val="000000"/>
        </w:rPr>
        <w:t xml:space="preserve"> será por conta do contratado</w:t>
      </w:r>
      <w:r w:rsidR="003E4A95" w:rsidRPr="00633D59">
        <w:rPr>
          <w:rFonts w:ascii="Arial" w:hAnsi="Arial" w:cs="Arial"/>
          <w:color w:val="000000"/>
        </w:rPr>
        <w:t xml:space="preserve">,  não  podendo  o proponente exercer pleitos de </w:t>
      </w:r>
    </w:p>
    <w:p w:rsidR="006E738B" w:rsidRPr="006E738B" w:rsidRDefault="006E738B" w:rsidP="006E738B">
      <w:pPr>
        <w:pStyle w:val="PargrafodaLista"/>
        <w:rPr>
          <w:rFonts w:ascii="Arial" w:hAnsi="Arial" w:cs="Arial"/>
          <w:color w:val="000000"/>
        </w:rPr>
      </w:pPr>
    </w:p>
    <w:p w:rsidR="007D231A" w:rsidRPr="00633D59" w:rsidRDefault="003E4A95" w:rsidP="007027E7">
      <w:pPr>
        <w:pStyle w:val="PargrafodaLista"/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adjustRightInd w:val="0"/>
        <w:spacing w:before="99" w:line="413" w:lineRule="exact"/>
        <w:ind w:left="426"/>
        <w:jc w:val="both"/>
        <w:rPr>
          <w:rFonts w:ascii="Arial" w:hAnsi="Arial" w:cs="Arial"/>
          <w:color w:val="000000"/>
        </w:rPr>
      </w:pPr>
      <w:proofErr w:type="gramStart"/>
      <w:r w:rsidRPr="00633D59">
        <w:rPr>
          <w:rFonts w:ascii="Arial" w:hAnsi="Arial" w:cs="Arial"/>
          <w:color w:val="000000"/>
        </w:rPr>
        <w:t>acréscimos</w:t>
      </w:r>
      <w:proofErr w:type="gramEnd"/>
      <w:r w:rsidRPr="00633D59">
        <w:rPr>
          <w:rFonts w:ascii="Arial" w:hAnsi="Arial" w:cs="Arial"/>
          <w:color w:val="000000"/>
        </w:rPr>
        <w:t xml:space="preserve"> posteriores, após a assinatura deste contrato de </w:t>
      </w:r>
      <w:r w:rsidR="007D231A" w:rsidRPr="00633D59">
        <w:rPr>
          <w:rFonts w:ascii="Arial" w:hAnsi="Arial" w:cs="Arial"/>
          <w:color w:val="000000"/>
        </w:rPr>
        <w:t xml:space="preserve"> acordo com as normas pertinentes da Associação Brasileira de Normas Técnicas (ABNT), bem </w:t>
      </w:r>
      <w:r w:rsidR="007D231A" w:rsidRPr="00633D59">
        <w:rPr>
          <w:rFonts w:ascii="Arial" w:hAnsi="Arial" w:cs="Arial"/>
          <w:color w:val="000000"/>
        </w:rPr>
        <w:lastRenderedPageBreak/>
        <w:t xml:space="preserve">como, do Termo de Compromisso firmado entre </w:t>
      </w:r>
      <w:r w:rsidRPr="00633D59">
        <w:rPr>
          <w:rFonts w:ascii="Arial" w:hAnsi="Arial" w:cs="Arial"/>
          <w:color w:val="000000"/>
        </w:rPr>
        <w:t>a Prefeitura de Ananás e a empresa licitante</w:t>
      </w:r>
      <w:r w:rsidR="007D231A" w:rsidRPr="00633D59">
        <w:rPr>
          <w:rFonts w:ascii="Arial" w:hAnsi="Arial" w:cs="Arial"/>
          <w:color w:val="000000"/>
        </w:rPr>
        <w:t>.</w:t>
      </w:r>
    </w:p>
    <w:p w:rsidR="007D231A" w:rsidRPr="00633D59" w:rsidRDefault="0095263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- Fazem parte do presente instrumento, como se nele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estivessem  transcritos,  o  edital convocatório e seus anexos, como também a proposta comercial da Contratada, os quais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está-se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obriga a observar integralmente, independente de transcrição.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123B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CLÁUSULA III - DO PRAZO PARA EXECUTAR A OBRA E VIVENCIA DO CONTRATO</w:t>
      </w:r>
      <w:r w:rsidR="000560AE"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O prazo total para execução das obras descritas neste edital será de: </w:t>
      </w:r>
    </w:p>
    <w:p w:rsidR="001D499B" w:rsidRPr="00633D59" w:rsidRDefault="00633D59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180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cento e oitenta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) dias</w:t>
      </w:r>
      <w:r w:rsidR="001D499B" w:rsidRPr="00633D59">
        <w:rPr>
          <w:rFonts w:ascii="Arial" w:hAnsi="Arial" w:cs="Arial"/>
          <w:color w:val="000000"/>
          <w:sz w:val="24"/>
          <w:szCs w:val="24"/>
        </w:rPr>
        <w:t xml:space="preserve"> corridos, contados a partir da data de emissão da ordem de início para os serviços; </w:t>
      </w:r>
    </w:p>
    <w:p w:rsidR="001D499B" w:rsidRPr="00633D59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1D499B" w:rsidRPr="00633D59" w:rsidRDefault="001D499B" w:rsidP="007027E7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Pr="00633D59">
        <w:rPr>
          <w:rFonts w:ascii="Arial" w:hAnsi="Arial" w:cs="Arial"/>
          <w:color w:val="000000"/>
          <w:sz w:val="24"/>
          <w:szCs w:val="24"/>
        </w:rPr>
        <w:t>– As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>ordens  de  serviços  serão  emitidas  simultaneamente,  pela  Prefeitura  Municipal  de Ananás, observando o prazo de execução da obra.  Este prazo SOMENTE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>poderá ser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prorrogado  na  forma  da  lei  e  de  acordo  com  o interesse  do Município  de  Ananás,  mediante  justificativa  por  escrito,  apresentada  pela Contratada. 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3.3-</w:t>
      </w: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Os  atrasos  na  execução,  tanto  nos  prazos  parciais  como  nos  prazos  de  início  e conclusão, somente serão justificáveis quando decorrerem de casos fortuitos ou de força maior, conforme a Lei 8.666/93 e disposições contidas no Código Civil.</w:t>
      </w:r>
    </w:p>
    <w:p w:rsidR="001D499B" w:rsidRPr="00633D59" w:rsidRDefault="001D499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3.4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O prazo</w:t>
      </w:r>
      <w:r w:rsidR="00B240DC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duração  do  contrato  é  de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(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--------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)  meses,  contados  do recebimento  da  ordem  de  início  para  os  serviços,  podendo  haver  prorrogação  contratual mediante fatos supervenientes e justificativa por escrito e a critério da Administração</w:t>
      </w:r>
      <w:r w:rsidR="00684E8D" w:rsidRPr="00633D59">
        <w:rPr>
          <w:rFonts w:ascii="Arial" w:hAnsi="Arial" w:cs="Arial"/>
          <w:color w:val="000000"/>
          <w:sz w:val="24"/>
          <w:szCs w:val="24"/>
        </w:rPr>
        <w:t xml:space="preserve"> com inicio em ---de ----</w:t>
      </w:r>
      <w:proofErr w:type="spellStart"/>
      <w:r w:rsidR="00684E8D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684E8D" w:rsidRPr="00633D59">
        <w:rPr>
          <w:rFonts w:ascii="Arial" w:hAnsi="Arial" w:cs="Arial"/>
          <w:color w:val="000000"/>
          <w:sz w:val="24"/>
          <w:szCs w:val="24"/>
        </w:rPr>
        <w:t>-----20</w:t>
      </w:r>
      <w:r w:rsidR="001123BD" w:rsidRPr="00633D59">
        <w:rPr>
          <w:rFonts w:ascii="Arial" w:hAnsi="Arial" w:cs="Arial"/>
          <w:color w:val="000000"/>
          <w:sz w:val="24"/>
          <w:szCs w:val="24"/>
        </w:rPr>
        <w:t>20</w:t>
      </w:r>
      <w:r w:rsidR="00684E8D" w:rsidRPr="00633D59">
        <w:rPr>
          <w:rFonts w:ascii="Arial" w:hAnsi="Arial" w:cs="Arial"/>
          <w:color w:val="000000"/>
          <w:sz w:val="24"/>
          <w:szCs w:val="24"/>
        </w:rPr>
        <w:t xml:space="preserve"> a ----de----</w:t>
      </w:r>
      <w:proofErr w:type="spellStart"/>
      <w:r w:rsidR="00684E8D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684E8D" w:rsidRPr="00633D59">
        <w:rPr>
          <w:rFonts w:ascii="Arial" w:hAnsi="Arial" w:cs="Arial"/>
          <w:color w:val="000000"/>
          <w:sz w:val="24"/>
          <w:szCs w:val="24"/>
        </w:rPr>
        <w:t>------20</w:t>
      </w:r>
      <w:r w:rsidR="001123BD" w:rsidRPr="00633D59">
        <w:rPr>
          <w:rFonts w:ascii="Arial" w:hAnsi="Arial" w:cs="Arial"/>
          <w:color w:val="000000"/>
          <w:sz w:val="24"/>
          <w:szCs w:val="24"/>
        </w:rPr>
        <w:t>20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3.5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proofErr w:type="gramStart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323B46" w:rsidRPr="00633D59">
        <w:rPr>
          <w:rFonts w:ascii="Arial" w:hAnsi="Arial" w:cs="Arial"/>
          <w:color w:val="000000"/>
          <w:sz w:val="24"/>
          <w:szCs w:val="24"/>
        </w:rPr>
        <w:t>A  Contratada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assumirá  integral  responsabilidade  pela  boa  execução  e 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eficiência  das obras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e se comprometera executar dentro da vigência do contrato.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Na  ocorrência  de  tais  fatos  supervenientes,  os  pedidos  de  prorrogação  referentes  aos prazos parciais serão encaminhados </w:t>
      </w:r>
      <w:r w:rsidR="00323B46" w:rsidRPr="00633D59">
        <w:rPr>
          <w:rFonts w:ascii="Arial" w:hAnsi="Arial" w:cs="Arial"/>
          <w:color w:val="000000"/>
          <w:sz w:val="24"/>
          <w:szCs w:val="24"/>
        </w:rPr>
        <w:t>ao procurador do Município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com antecedência de pelo menos 02</w:t>
      </w:r>
      <w:r w:rsidR="004A49F0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(dois) dias antes do evento, em comunicação por escrito.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D499B" w:rsidRPr="00633D59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Em  se tratando  de  prorrogação  do  prazo  final,  os  pedidos  deverão  ser  encaminhados através de requerimento, 15 (quinze) dias antes de findar o prazo original, com comprovação de fatos que justifiquem tal solicitação.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323B46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4.0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VALOR </w:t>
      </w:r>
    </w:p>
    <w:p w:rsidR="00323B46" w:rsidRPr="00633D59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4.1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>O valor total do presente contrato é de R$</w:t>
      </w:r>
      <w:r w:rsidR="00F371DA" w:rsidRPr="00633D59">
        <w:rPr>
          <w:rFonts w:ascii="Arial" w:hAnsi="Arial" w:cs="Arial"/>
          <w:b/>
          <w:color w:val="000000"/>
          <w:sz w:val="24"/>
          <w:szCs w:val="24"/>
        </w:rPr>
        <w:t>-------------------------------------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F371DA" w:rsidRPr="00633D59">
        <w:rPr>
          <w:rFonts w:ascii="Arial" w:hAnsi="Arial" w:cs="Arial"/>
          <w:b/>
          <w:color w:val="000000"/>
          <w:sz w:val="24"/>
          <w:szCs w:val="24"/>
        </w:rPr>
        <w:t>------------------------------</w:t>
      </w:r>
      <w:r w:rsidR="00A54B42" w:rsidRPr="00633D59">
        <w:rPr>
          <w:rFonts w:ascii="Arial" w:hAnsi="Arial" w:cs="Arial"/>
          <w:b/>
          <w:color w:val="000000"/>
          <w:sz w:val="24"/>
          <w:szCs w:val="24"/>
        </w:rPr>
        <w:t>)</w:t>
      </w:r>
      <w:r w:rsidR="007D231A" w:rsidRPr="00633D5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D231A" w:rsidRPr="00633D59" w:rsidRDefault="00323B46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4.2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Correrão à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conta  da  Contratada  todos  os  encargos  sociais  e  fiscais,  taxas  e emolumentos que recaírem sobre o contrato.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5.0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PAGAMENTO </w:t>
      </w: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O Município realizará medições sempre no último dia útil do mês, atestando a execução das obras e serviços, devendo a contratada apresentar até o 5º (quinto) dia do mês subsequente ao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da execução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dos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serviços  uma  fatura  correspondente  aos  valores  da  medição  e  a  preços unitários e totais do contrato. </w:t>
      </w:r>
    </w:p>
    <w:p w:rsidR="004A49F0" w:rsidRPr="00633D59" w:rsidRDefault="004A49F0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5.2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="003E4A95" w:rsidRPr="00633D59">
        <w:rPr>
          <w:rFonts w:ascii="Arial" w:hAnsi="Arial" w:cs="Arial"/>
          <w:sz w:val="24"/>
          <w:szCs w:val="24"/>
        </w:rPr>
        <w:t>As faturas</w:t>
      </w:r>
      <w:proofErr w:type="gramStart"/>
      <w:r w:rsidR="003E4A95" w:rsidRPr="00633D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sz w:val="24"/>
          <w:szCs w:val="24"/>
        </w:rPr>
        <w:t>deverão  vir  acompanhadas  das  guias  de  recolhimento  de  ISQN devidamente quitadas, relativas a Nota Fiscal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64EE1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5.3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- Nenhum pagamento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será  efetuado  por  meio  de  boleto  bancário,  somente  através  de depósito  em  conta  bancária,  informado  pelo  contratado  em  sua  proposta.  </w:t>
      </w:r>
    </w:p>
    <w:p w:rsidR="003E4A95" w:rsidRPr="00633D59" w:rsidRDefault="00664EE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color w:val="000000"/>
          <w:sz w:val="24"/>
          <w:szCs w:val="24"/>
        </w:rPr>
        <w:t>5.4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Para efetivação do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recebimento, deverá ser observado o calendário definido pela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Administração Municipal, como sendo os dias 10 (dez), 20 (vinte) e trinta (trinta) de cada mês, como as datas previstas para a liberação dos créditos aos fornecedores, ou no primeiro dia útil posterior a estas datas, </w:t>
      </w:r>
      <w:r w:rsidRPr="00633D59">
        <w:rPr>
          <w:rFonts w:ascii="Arial" w:hAnsi="Arial" w:cs="Arial"/>
          <w:color w:val="000000"/>
          <w:sz w:val="24"/>
          <w:szCs w:val="24"/>
        </w:rPr>
        <w:t>observando o prazo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de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até  30  (trinta)  dias  após  o  faturamento  e  mediante  a  respectiva  nota fiscal, com o aceite do responsável pela Fiscalização do contrato. </w:t>
      </w:r>
    </w:p>
    <w:p w:rsidR="00524A61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664EE1" w:rsidRPr="00633D5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E4A95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3E4A95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3E4A95" w:rsidRPr="00633D59">
        <w:rPr>
          <w:rFonts w:ascii="Arial" w:hAnsi="Arial" w:cs="Arial"/>
          <w:b/>
          <w:color w:val="000000"/>
          <w:sz w:val="24"/>
          <w:szCs w:val="24"/>
        </w:rPr>
        <w:t>O  pagamento  correspondente  às medições  só  será  realizado,  mediante  a  apresentação de todas as Certidões relativos aos tributos, Federais, Estadual e Municipal, acompanhado de relatório fotográficos, sendo no mínimo 06 fotos legíveis, coloridas duas antes do início da obra visualizado a placa de obra, duas durante a limpeza da área, duas durante a execução dos serviços, e as demais medições deverá ser fotografadas do local de onde parou a medição anterior sob pena de paralização do pagamento.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24A61" w:rsidRPr="00633D59" w:rsidRDefault="00524A61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color w:val="000000"/>
          <w:sz w:val="24"/>
          <w:szCs w:val="24"/>
        </w:rPr>
        <w:t>5.6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A retenção do imposto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será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 retida na sede da prefeitura Municipal de Ananás equivalente a prestação de serviços 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de no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mínimo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>40% (quarenta) por cento</w:t>
      </w:r>
      <w:r w:rsidR="006D4EAC" w:rsidRPr="00633D59">
        <w:rPr>
          <w:rFonts w:ascii="Arial" w:hAnsi="Arial" w:cs="Arial"/>
          <w:b/>
          <w:color w:val="000000"/>
          <w:sz w:val="24"/>
          <w:szCs w:val="24"/>
        </w:rPr>
        <w:t xml:space="preserve"> d</w:t>
      </w:r>
      <w:r w:rsidR="00B240DC" w:rsidRPr="00633D59">
        <w:rPr>
          <w:rFonts w:ascii="Arial" w:hAnsi="Arial" w:cs="Arial"/>
          <w:b/>
          <w:color w:val="000000"/>
          <w:sz w:val="24"/>
          <w:szCs w:val="24"/>
        </w:rPr>
        <w:t xml:space="preserve">o valor </w:t>
      </w:r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da nota fiscal referente aos serviços </w:t>
      </w:r>
      <w:r w:rsidR="00BA775F" w:rsidRPr="00633D59">
        <w:rPr>
          <w:rFonts w:ascii="Arial" w:hAnsi="Arial" w:cs="Arial"/>
          <w:b/>
          <w:color w:val="000000"/>
          <w:sz w:val="24"/>
          <w:szCs w:val="24"/>
        </w:rPr>
        <w:t>prestados</w:t>
      </w:r>
      <w:r w:rsidRPr="00633D5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24A61" w:rsidRPr="00633D59" w:rsidRDefault="00524A61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b/>
          <w:color w:val="000000"/>
        </w:rPr>
        <w:t>5.7</w:t>
      </w:r>
      <w:proofErr w:type="gramStart"/>
      <w:r w:rsidRPr="00633D59">
        <w:rPr>
          <w:rFonts w:ascii="Arial" w:hAnsi="Arial" w:cs="Arial"/>
          <w:b/>
          <w:color w:val="000000"/>
        </w:rPr>
        <w:t xml:space="preserve"> </w:t>
      </w:r>
      <w:r w:rsidRPr="00633D59">
        <w:rPr>
          <w:rStyle w:val="Forte"/>
          <w:rFonts w:ascii="Arial" w:hAnsi="Arial" w:cs="Arial"/>
          <w:color w:val="333333"/>
        </w:rPr>
        <w:t> </w:t>
      </w:r>
      <w:proofErr w:type="gramEnd"/>
      <w:r w:rsidRPr="00633D59">
        <w:rPr>
          <w:rFonts w:ascii="Arial" w:hAnsi="Arial" w:cs="Arial"/>
          <w:color w:val="333333"/>
        </w:rPr>
        <w:t>Para fins de determinação da base de cálculo do ISSQN, podem ser deduzidos do preço dos serviços os valores dos materiais forneci</w:t>
      </w:r>
      <w:r w:rsidR="00AE7FC8" w:rsidRPr="00633D59">
        <w:rPr>
          <w:rFonts w:ascii="Arial" w:hAnsi="Arial" w:cs="Arial"/>
          <w:color w:val="333333"/>
        </w:rPr>
        <w:t>dos pelo prestador dos serviços</w:t>
      </w:r>
      <w:r w:rsidRPr="00633D59">
        <w:rPr>
          <w:rFonts w:ascii="Arial" w:hAnsi="Arial" w:cs="Arial"/>
          <w:color w:val="333333"/>
        </w:rPr>
        <w:t>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 xml:space="preserve">5.7.1 </w:t>
      </w:r>
      <w:r w:rsidR="00524A61" w:rsidRPr="00633D59">
        <w:rPr>
          <w:rFonts w:ascii="Arial" w:hAnsi="Arial" w:cs="Arial"/>
          <w:color w:val="333333"/>
        </w:rPr>
        <w:t>Os materiais mencionados no caput deste artigo são aqueles fornecidos pelo prestador do serviço e que se incorporarem direta e definitivamente à obra, perdendo sua identidade física no ato da incorporação.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>5.7.2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>Não podem ser deduzidos do preço dos serviços mencionados neste artigo os gastos com insumos que são meios para a execução do serviço, tais como escoras, madeiras utilizadas como formas, ferramentas, equipamentos, materiais de instalação provisória, combustíveis, alimentação de empregados e demais insumos correlatos.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t>5.7.3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>Para fins da dedução prevista neste artigo, somente será permitida a dedução de materiais constantes de documentos fiscais de aquisição de mercadorias emitidos em nome do prestador do serviço, com a identificação da respectiva obra e com data de emissão anterior à da respectiva nota fiscal de serviço.</w:t>
      </w:r>
    </w:p>
    <w:p w:rsidR="00524A61" w:rsidRPr="00633D59" w:rsidRDefault="00AE7FC8" w:rsidP="007027E7">
      <w:pPr>
        <w:pStyle w:val="NormalWeb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333333"/>
        </w:rPr>
      </w:pPr>
      <w:r w:rsidRPr="00633D59">
        <w:rPr>
          <w:rFonts w:ascii="Arial" w:hAnsi="Arial" w:cs="Arial"/>
          <w:color w:val="333333"/>
        </w:rPr>
        <w:lastRenderedPageBreak/>
        <w:t>5.7.4</w:t>
      </w:r>
      <w:proofErr w:type="gramStart"/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 xml:space="preserve"> </w:t>
      </w:r>
      <w:proofErr w:type="gramEnd"/>
      <w:r w:rsidR="00524A61" w:rsidRPr="00633D59">
        <w:rPr>
          <w:rFonts w:ascii="Arial" w:hAnsi="Arial" w:cs="Arial"/>
          <w:color w:val="333333"/>
        </w:rPr>
        <w:t>A comprovação dos materiais a serem deduzidos do preço do serviço também será feita por nota fiscal de saída de materiais do estoque do </w:t>
      </w:r>
      <w:r w:rsidRPr="00633D59">
        <w:rPr>
          <w:rFonts w:ascii="Arial" w:hAnsi="Arial" w:cs="Arial"/>
          <w:color w:val="333333"/>
        </w:rPr>
        <w:t xml:space="preserve"> </w:t>
      </w:r>
      <w:r w:rsidR="00524A61" w:rsidRPr="00633D59">
        <w:rPr>
          <w:rFonts w:ascii="Arial" w:hAnsi="Arial" w:cs="Arial"/>
          <w:color w:val="333333"/>
        </w:rPr>
        <w:t>prestador do serviço, emitida com o endereço e a identificação da obra realizada.</w:t>
      </w:r>
    </w:p>
    <w:p w:rsidR="004A49F0" w:rsidRPr="00633D59" w:rsidRDefault="00524A61" w:rsidP="007027E7">
      <w:pPr>
        <w:pStyle w:val="rtejustify"/>
        <w:shd w:val="clear" w:color="auto" w:fill="FFFFFF"/>
        <w:spacing w:before="96" w:beforeAutospacing="0" w:after="192" w:afterAutospacing="0"/>
        <w:jc w:val="both"/>
        <w:rPr>
          <w:rFonts w:ascii="Arial" w:hAnsi="Arial" w:cs="Arial"/>
          <w:b/>
          <w:color w:val="555555"/>
        </w:rPr>
      </w:pPr>
      <w:r w:rsidRPr="00633D59">
        <w:rPr>
          <w:rFonts w:ascii="Arial" w:hAnsi="Arial" w:cs="Arial"/>
          <w:b/>
          <w:color w:val="555555"/>
        </w:rPr>
        <w:t>5.</w:t>
      </w:r>
      <w:r w:rsidR="00AE7FC8" w:rsidRPr="00633D59">
        <w:rPr>
          <w:rFonts w:ascii="Arial" w:hAnsi="Arial" w:cs="Arial"/>
          <w:b/>
          <w:color w:val="555555"/>
        </w:rPr>
        <w:t xml:space="preserve">7.5 </w:t>
      </w:r>
      <w:r w:rsidR="004A49F0" w:rsidRPr="00633D59">
        <w:rPr>
          <w:rFonts w:ascii="Arial" w:hAnsi="Arial" w:cs="Arial"/>
          <w:b/>
          <w:color w:val="555555"/>
        </w:rPr>
        <w:t>Por outro lado, se a empresa é do SIMPLES NACIONAL então a alíquota do imposto é aquela estabelecida na tabela do SIMPLES do ISS de acordo com a Receita Bruta que estiver sujeita ao mês anterior ao da prestação e deverá ser informada no documento fiscal (LC 128/08, §4º, inciso I).</w:t>
      </w:r>
    </w:p>
    <w:p w:rsidR="003E4A95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AE7FC8" w:rsidRPr="00633D59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O Termo de Recebimento D</w:t>
      </w:r>
      <w:r w:rsidR="006D4EAC" w:rsidRPr="00633D59">
        <w:rPr>
          <w:rFonts w:ascii="Arial" w:hAnsi="Arial" w:cs="Arial"/>
          <w:b/>
          <w:bCs/>
          <w:color w:val="000000"/>
          <w:sz w:val="24"/>
          <w:szCs w:val="24"/>
        </w:rPr>
        <w:t>efinitivo da obra será emitido 9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>0 (</w:t>
      </w:r>
      <w:r w:rsidR="006D4EAC" w:rsidRPr="00633D59">
        <w:rPr>
          <w:rFonts w:ascii="Arial" w:hAnsi="Arial" w:cs="Arial"/>
          <w:b/>
          <w:bCs/>
          <w:color w:val="000000"/>
          <w:sz w:val="24"/>
          <w:szCs w:val="24"/>
        </w:rPr>
        <w:t>noventa</w:t>
      </w:r>
      <w:r w:rsidR="003E4A95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) dias após o recebimento provisório das obras, desde que o objeto tenha sido fielmente cumprido.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323B46" w:rsidRPr="00633D59" w:rsidRDefault="00323B46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6.0 DOS RECURSOS FINANCEIROS E ORÇAMENTÁRIOS </w:t>
      </w:r>
    </w:p>
    <w:p w:rsidR="004A49F0" w:rsidRPr="00633D59" w:rsidRDefault="00323B46" w:rsidP="007027E7">
      <w:pPr>
        <w:widowControl w:val="0"/>
        <w:tabs>
          <w:tab w:val="left" w:pos="894"/>
        </w:tabs>
        <w:autoSpaceDE w:val="0"/>
        <w:autoSpaceDN w:val="0"/>
        <w:adjustRightInd w:val="0"/>
        <w:spacing w:before="99"/>
        <w:ind w:right="851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 despesa resultante desta licitação ocorrerá por conta de recursos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próprio</w:t>
      </w:r>
      <w:r w:rsidR="007027E7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323B46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027E7" w:rsidRPr="00633D59">
        <w:rPr>
          <w:rFonts w:ascii="Arial" w:hAnsi="Arial" w:cs="Arial"/>
          <w:color w:val="000000"/>
          <w:sz w:val="24"/>
          <w:szCs w:val="24"/>
        </w:rPr>
        <w:t>S</w:t>
      </w:r>
      <w:r w:rsidRPr="00633D59">
        <w:rPr>
          <w:rFonts w:ascii="Arial" w:hAnsi="Arial" w:cs="Arial"/>
          <w:sz w:val="24"/>
          <w:szCs w:val="24"/>
        </w:rPr>
        <w:t xml:space="preserve">erão utilizadas as seguintes dotações orçamentárias vigentes para </w:t>
      </w:r>
      <w:r w:rsidR="00BA775F" w:rsidRPr="00633D59">
        <w:rPr>
          <w:rFonts w:ascii="Arial" w:hAnsi="Arial" w:cs="Arial"/>
          <w:sz w:val="24"/>
          <w:szCs w:val="24"/>
        </w:rPr>
        <w:t>o exercício</w:t>
      </w:r>
      <w:r w:rsidR="00E67AEA" w:rsidRPr="00633D59">
        <w:rPr>
          <w:rFonts w:ascii="Arial" w:hAnsi="Arial" w:cs="Arial"/>
          <w:sz w:val="24"/>
          <w:szCs w:val="24"/>
        </w:rPr>
        <w:t xml:space="preserve"> de 2020</w:t>
      </w:r>
      <w:r w:rsidR="00323B46" w:rsidRPr="00633D59">
        <w:rPr>
          <w:rFonts w:ascii="Arial" w:hAnsi="Arial" w:cs="Arial"/>
          <w:sz w:val="24"/>
          <w:szCs w:val="24"/>
        </w:rPr>
        <w:t>:</w:t>
      </w:r>
    </w:p>
    <w:p w:rsidR="00806578" w:rsidRPr="00330A87" w:rsidRDefault="00806578" w:rsidP="00806578">
      <w:pPr>
        <w:spacing w:line="237" w:lineRule="auto"/>
        <w:ind w:left="219" w:right="178"/>
        <w:rPr>
          <w:rFonts w:ascii="Arial" w:hAnsi="Arial" w:cs="Arial"/>
          <w:b/>
          <w:sz w:val="24"/>
          <w:szCs w:val="24"/>
        </w:rPr>
      </w:pPr>
      <w:r w:rsidRPr="00330A87">
        <w:rPr>
          <w:rFonts w:ascii="Arial" w:hAnsi="Arial" w:cs="Arial"/>
          <w:b/>
          <w:sz w:val="24"/>
          <w:szCs w:val="24"/>
        </w:rPr>
        <w:t xml:space="preserve">DOTAÇÃO ORÇAMENTÁRIA: </w:t>
      </w:r>
      <w:r w:rsidRPr="00330A87">
        <w:rPr>
          <w:rFonts w:ascii="Arial" w:hAnsi="Arial" w:cs="Arial"/>
          <w:sz w:val="24"/>
          <w:szCs w:val="24"/>
        </w:rPr>
        <w:t xml:space="preserve">13.18.302.1325.1026 Construção, </w:t>
      </w:r>
      <w:proofErr w:type="spellStart"/>
      <w:r w:rsidRPr="00330A87">
        <w:rPr>
          <w:rFonts w:ascii="Arial" w:hAnsi="Arial" w:cs="Arial"/>
          <w:sz w:val="24"/>
          <w:szCs w:val="24"/>
        </w:rPr>
        <w:t>Ampliaçãoe</w:t>
      </w:r>
      <w:proofErr w:type="spellEnd"/>
      <w:r w:rsidRPr="00330A87">
        <w:rPr>
          <w:rFonts w:ascii="Arial" w:hAnsi="Arial" w:cs="Arial"/>
          <w:sz w:val="24"/>
          <w:szCs w:val="24"/>
        </w:rPr>
        <w:t xml:space="preserve"> Reforma de Unidade de Saúde e Hospital Municipal</w:t>
      </w:r>
      <w:r w:rsidRPr="00330A87">
        <w:rPr>
          <w:rFonts w:ascii="Arial" w:hAnsi="Arial" w:cs="Arial"/>
          <w:b/>
          <w:sz w:val="24"/>
          <w:szCs w:val="24"/>
        </w:rPr>
        <w:t>.</w:t>
      </w:r>
    </w:p>
    <w:p w:rsidR="00806578" w:rsidRPr="00330A87" w:rsidRDefault="00806578" w:rsidP="00806578">
      <w:pPr>
        <w:spacing w:line="275" w:lineRule="exact"/>
        <w:ind w:left="219"/>
        <w:rPr>
          <w:rFonts w:ascii="Arial" w:hAnsi="Arial" w:cs="Arial"/>
          <w:sz w:val="24"/>
          <w:szCs w:val="24"/>
        </w:rPr>
      </w:pPr>
      <w:r w:rsidRPr="00330A87">
        <w:rPr>
          <w:rFonts w:ascii="Arial" w:hAnsi="Arial" w:cs="Arial"/>
          <w:b/>
          <w:sz w:val="24"/>
          <w:szCs w:val="24"/>
        </w:rPr>
        <w:t xml:space="preserve">ELEMENTO DE DESPESA: </w:t>
      </w:r>
      <w:r w:rsidRPr="00330A87">
        <w:rPr>
          <w:rFonts w:ascii="Arial" w:hAnsi="Arial" w:cs="Arial"/>
          <w:sz w:val="24"/>
          <w:szCs w:val="24"/>
        </w:rPr>
        <w:t>4.4.90.51.00.00 – Obras e Instalações.</w:t>
      </w: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386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633D59">
        <w:rPr>
          <w:rFonts w:ascii="Arial" w:hAnsi="Arial" w:cs="Arial"/>
          <w:b/>
          <w:bCs/>
          <w:sz w:val="24"/>
          <w:szCs w:val="24"/>
        </w:rPr>
        <w:t>7.0 CLÁUSULAS7</w:t>
      </w:r>
      <w:r w:rsidR="007D231A" w:rsidRPr="00633D59">
        <w:rPr>
          <w:rFonts w:ascii="Arial" w:hAnsi="Arial" w:cs="Arial"/>
          <w:b/>
          <w:bCs/>
          <w:sz w:val="24"/>
          <w:szCs w:val="24"/>
        </w:rPr>
        <w:t xml:space="preserve"> - DAS OBRIGAÇÕES DA CONTRATADA</w:t>
      </w:r>
    </w:p>
    <w:p w:rsidR="007D231A" w:rsidRPr="00633D59" w:rsidRDefault="001D499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sz w:val="24"/>
          <w:szCs w:val="24"/>
        </w:rPr>
        <w:t>7</w:t>
      </w:r>
      <w:r w:rsidR="007D231A" w:rsidRPr="00633D59">
        <w:rPr>
          <w:rFonts w:ascii="Arial" w:hAnsi="Arial" w:cs="Arial"/>
          <w:b/>
          <w:bCs/>
          <w:sz w:val="24"/>
          <w:szCs w:val="24"/>
        </w:rPr>
        <w:t>.1</w:t>
      </w:r>
      <w:r w:rsidR="007D231A" w:rsidRPr="00633D59">
        <w:rPr>
          <w:rFonts w:ascii="Arial" w:hAnsi="Arial" w:cs="Arial"/>
          <w:sz w:val="24"/>
          <w:szCs w:val="24"/>
        </w:rPr>
        <w:t xml:space="preserve"> - São obrigações da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Contratada, além de outras decorrentes da natureza do contrato:</w:t>
      </w:r>
    </w:p>
    <w:p w:rsidR="007D231A" w:rsidRPr="00633D59" w:rsidRDefault="00875384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7.2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Responsabilizar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-</w:t>
      </w:r>
      <w:r w:rsidRPr="00633D59">
        <w:rPr>
          <w:rFonts w:ascii="Arial" w:hAnsi="Arial" w:cs="Arial"/>
          <w:color w:val="000000"/>
          <w:sz w:val="24"/>
          <w:szCs w:val="24"/>
        </w:rPr>
        <w:t>se pela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execução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das  obras  objeto  do  presente  contrato,  obedecidos aos  prazos  e  condições  fixados  no  Edital  e  seus  respectivos  anexos,  no  cronograma  físico-financeiro, nas ordens de serviço e na proposta julgada vencedora. </w:t>
      </w: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7.3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Responsabilizar-se por todas as despesas e encargos de qualquer natureza com pessoal de sua contratação, necessários à execução do objeto contratual, inclusive encargos relativos à 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legislação trabalhista e quaisquer outros decorrentes dos serviços </w:t>
      </w:r>
      <w:r w:rsidRPr="00633D59">
        <w:rPr>
          <w:rFonts w:ascii="Arial" w:hAnsi="Arial" w:cs="Arial"/>
          <w:color w:val="000000"/>
          <w:sz w:val="24"/>
          <w:szCs w:val="24"/>
        </w:rPr>
        <w:lastRenderedPageBreak/>
        <w:t>constantes do presente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contrato, bem como, o fornecimento de todo o material e mão-de</w:t>
      </w:r>
      <w:r w:rsidR="00806578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obra necessária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7.4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Assumir inteira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responsabilidade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civil,  administrativa  e  penal  por  quaisquer  danos  e prejuízos materiais ou pessoais causados diretamente ou por seus empregados ou prepostos, à Contratante ou a terceiros.</w:t>
      </w:r>
    </w:p>
    <w:p w:rsidR="007D231A" w:rsidRPr="00633D59" w:rsidRDefault="001706C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7.5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Manter, por todo o período da execução contratual, as condições que garantiram a sua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Habilitação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, in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cluída a regularidade perante as receitas federais,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estaduais e municipais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.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7.6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-Manter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, no local da execução da obra, diário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de registro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de obra, com as respectivas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informações  pertinentes, bem como, manter um preposto para repres</w:t>
      </w:r>
      <w:r w:rsidRPr="00633D59">
        <w:rPr>
          <w:rFonts w:ascii="Arial" w:hAnsi="Arial" w:cs="Arial"/>
          <w:color w:val="000000"/>
          <w:sz w:val="24"/>
          <w:szCs w:val="24"/>
        </w:rPr>
        <w:t>entá-la na execução do Contrato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7.7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Poderá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o  Município  exigir,  em  qualquer  época,  a  apresentação  de  documentos  e informações complementares, atinentes à licitação, incluídos os que referirem à regularidade da empresa com as suas obrigações.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7.8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A Contratada providenciará, às suas custas, a aprovação pelos poderes competentes ou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companhias concessionárias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de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serviços  públicos,  quando  for  o  caso,  de  todos  os </w:t>
      </w:r>
      <w:r w:rsidR="009036D1" w:rsidRPr="00633D59">
        <w:rPr>
          <w:rFonts w:ascii="Arial" w:hAnsi="Arial" w:cs="Arial"/>
          <w:color w:val="000000"/>
          <w:sz w:val="24"/>
          <w:szCs w:val="24"/>
        </w:rPr>
        <w:t>c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omponentes do projeto, bem como alvarás e licenças necessários à execução da obra, sendo que,  qualquer  exigência  que  implique  em  modificação  do  projeto,  deverá  ser  obtida autorização por escrito da Contratante.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Pr="00633D59">
        <w:rPr>
          <w:rFonts w:ascii="Arial" w:hAnsi="Arial" w:cs="Arial"/>
          <w:bCs/>
          <w:color w:val="000000"/>
          <w:sz w:val="24"/>
          <w:szCs w:val="24"/>
        </w:rPr>
        <w:t>9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33D59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Start"/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b/>
          <w:color w:val="000000"/>
          <w:sz w:val="24"/>
          <w:szCs w:val="24"/>
        </w:rPr>
        <w:t xml:space="preserve">CONTRATADA  PROVIDENCIARÁ,  ÀS  SUAS  CUSTAS,  UMA  PLACA  INDICATIVA  DA  OBRA,  NOS  PADRÕES EXIGIDOS PELO CREA/CAU E PREFEITURA DE ANANÁS, CONTENDO AS SEGUINTES INFORMAÇÕES: DESCRIÇÃO DA  OBRA,  NÚMERO  DO  CONTRATO  E  DA  LICITAÇÃO,  NOME  DA  CONTRATADA  E  CONTRATANTE,  PRAZO  DE EXECUÇÃO,  VALOR  DA  OBRA  E  OUTRAS  INFORMAÇÕES  </w:t>
      </w:r>
      <w:r w:rsidRPr="00633D5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NECESSÁRIAS,  CONFORME  DESCRIÇÃO  NO  MEMORIAL DESCRITIVO.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7.10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>A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Contratada  deverá  assegurar  durante  a  execução  das  obras  e  serviços,  até  seu recebimento provisório, a proteção e conservação dos materiais, equipamentos e dos serviços executados;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</w:t>
      </w:r>
      <w:r w:rsidR="008C5FAC" w:rsidRPr="00633D59">
        <w:rPr>
          <w:rFonts w:ascii="Arial" w:hAnsi="Arial" w:cs="Arial"/>
          <w:color w:val="000000"/>
          <w:sz w:val="24"/>
          <w:szCs w:val="24"/>
        </w:rPr>
        <w:t>A Contratada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deverá fornecer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aos  seus  funcionários  todos  os  </w:t>
      </w:r>
      <w:proofErr w:type="spellStart"/>
      <w:r w:rsidR="007D231A" w:rsidRPr="00633D59">
        <w:rPr>
          <w:rFonts w:ascii="Arial" w:hAnsi="Arial" w:cs="Arial"/>
          <w:color w:val="000000"/>
          <w:sz w:val="24"/>
          <w:szCs w:val="24"/>
        </w:rPr>
        <w:t>E.P.I.s</w:t>
      </w:r>
      <w:proofErr w:type="spell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(Equipamentos  de Proteção Individual) necessários e obedecer a todas as normas de segurança no trabalho;</w:t>
      </w:r>
    </w:p>
    <w:p w:rsidR="007D231A" w:rsidRPr="00633D59" w:rsidRDefault="007E1D2B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7.12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- A Contratada deverá fornecer, às suas expensas e responsabilidade, todo material e mão-de-obra, ferramentas e equipamentos, a serem empregados no local da construção. Caberá à fiscalização inspecionar a chegada, previamente avisada, de todos os materiais, com o direito de rejeitar aqueles em desacordo com as especificações.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7.13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-A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CONTRATADA  ficará  obrigada  a  cumprir  integralmente  este  edital,  com  zelo, diligência  e  economia,  sempre  em  rigorosa  observância  aos  termos  da  licitação  e  da  sua proposta;</w:t>
      </w:r>
    </w:p>
    <w:p w:rsidR="007E1D2B" w:rsidRPr="00633D59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7.14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Executar, dentro da melhor técnica, os serviços contratados, obedecendo rigorosamente às normas da ABNT (Associação Brasileira de Normas Técnicas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),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especificações, projetos  e instruções da fiscalização da Prefeitura Municipal  Ananás.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7.15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Arcar  com  todo  ônus  e  obrigações  concernentes  à  legislação  social,  trabalhista, previdenciária, fiscal e comercial, que se relacionem direta ou indiretamente com o objeto do contrato;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7.16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Arcar  com  todos  os  encargos  e  tributos  que  direta  ou  indiretamente  incidam  sobre  o contrato a ser celebrado, atendido o parágrafo quinto do artigo 65, da lei nº8.666/93;       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7.17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fica obrigada a aceitar, nas mesmas condições contratuais, os acréscimos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ou supressões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que  se  fizerem  necessários  em  até  25%  (vinte  e 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lastRenderedPageBreak/>
        <w:t>cinco  por  cento)  do  valor inicial, atualizado, do contrato.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7.18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deverá fornecer, às suas expensas e responsabilidade, todo material e</w:t>
      </w:r>
      <w:r w:rsidR="00806578">
        <w:rPr>
          <w:rFonts w:ascii="Arial" w:hAnsi="Arial" w:cs="Arial"/>
          <w:color w:val="000000"/>
          <w:sz w:val="24"/>
          <w:szCs w:val="24"/>
        </w:rPr>
        <w:t xml:space="preserve"> 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mão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de  obra,  ferramentas  e  equipamentos,  a  serem  empregados  no  local  da  construção. Caberá à fiscalização inspecionar a chegada, previamente avisada, de todos os materiais, com o direito de rejeitar aqueles em desacordo com as especificações.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7.19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– Toda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equipe  de  mão  de  obra  a  ser  empregada  na  execução  dos  serviços  contratados,  deverá  ser  constituída  de  profissionais  idôneos,  qualificados  para  a  função  e  integrantes  do quadro permanente da contratada.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7.20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>Após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constatado pela pessoa ou comissão designada  pela fiscalização da obra,   a má qualidade dos serviços, caberá a esta rejeitá-los , devendo a CONTRATADA reparar, corrigir, remover, reconstruir ou substituir, às suas expensas, no total ou em parte, o objeto do contrato em  que  se  verifiquem  vícios,  defeitos  ou  incorreções  resultantes  da  execução  de  materiais empregados ou da mão de obra 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7.21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 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CONTRATADA  deverá  manter  preposto,  aceito  pela Administração  Municipal,  no local  da  obra  ou  serviço,  para  representá-la  na  execução  do  Contrato  e  um  “diário  de ocorrências”, permanentemente disponível para lançamentos.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7.22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 A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CONTRATADA  arcará  com  o  ônus  das  multas  e  penalidades  decorrentes  do  não cumprimento de obrigações legais, regulamentares e contratuais;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7.23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A  CONTRATADA  irá  responder,  civil  e  criminalmente,  por  danos  pessoais  ou patrimoniais  decorrentes  de  sua  culpa  ou  dolo  na  execução  do  contrato  ou  ainda,  por negligência, imprudência ou imperícia de seus prepostos;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7.24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A  CONTRATADA,  deverá  fornecer  aos  seus  funcionários  todos  os  </w:t>
      </w:r>
      <w:proofErr w:type="spellStart"/>
      <w:r w:rsidR="007E1D2B" w:rsidRPr="00633D59">
        <w:rPr>
          <w:rFonts w:ascii="Arial" w:hAnsi="Arial" w:cs="Arial"/>
          <w:color w:val="000000"/>
          <w:sz w:val="24"/>
          <w:szCs w:val="24"/>
        </w:rPr>
        <w:lastRenderedPageBreak/>
        <w:t>E.P.I.s</w:t>
      </w:r>
      <w:proofErr w:type="spell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(Equipamentos  de  Proteção  Individual)  necessários  e  obedecer  a  todas  as  normas  de segurança no trabalho;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7.25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>Quaisquer  modificações  propostas  pela  CONTRATADA,  decorrentes  da incompatibilidade  técnica  entre  o  projeto  e  as  reais  necessidades  do  órgão  contratante, somente poderão ser introduzidas após sua análise e aprovação pelo Engenheiro do Município de Ananás.</w:t>
      </w:r>
    </w:p>
    <w:p w:rsidR="007E1D2B" w:rsidRPr="00633D59" w:rsidRDefault="007E1D2B" w:rsidP="007027E7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7.26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A contratada será responsável por uma limpeza rigorosa durante toda a execução dos serviços. 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7.27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- A CONTRATADA deverá assegurar durante a execução das obras e serviços, até seu recebimento provisório, a proteção e conservação dos materiais, equipamentos e dos serviços executados;</w:t>
      </w:r>
    </w:p>
    <w:p w:rsidR="007E1D2B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7.28</w:t>
      </w:r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– A CONTRATADA, tão logo receba a ordem de início, deverá </w:t>
      </w:r>
      <w:proofErr w:type="gramStart"/>
      <w:r w:rsidR="00BA775F" w:rsidRPr="00633D59">
        <w:rPr>
          <w:rFonts w:ascii="Arial" w:hAnsi="Arial" w:cs="Arial"/>
          <w:color w:val="000000"/>
          <w:sz w:val="24"/>
          <w:szCs w:val="24"/>
        </w:rPr>
        <w:t>providenciarem</w:t>
      </w:r>
      <w:proofErr w:type="gramEnd"/>
      <w:r w:rsidR="007E1D2B" w:rsidRPr="00633D59">
        <w:rPr>
          <w:rFonts w:ascii="Arial" w:hAnsi="Arial" w:cs="Arial"/>
          <w:color w:val="000000"/>
          <w:sz w:val="24"/>
          <w:szCs w:val="24"/>
        </w:rPr>
        <w:t xml:space="preserve"> afixar no  local  da  execução  dos  serviços  ,  uma  placa  em  chapa  galvanizada,  conforme  normas  do CREA e/ou CAU e da Administração Municipal,  medindo 3 m (horizontal) x 1,5 m (vertical), com as seguintes informações : </w:t>
      </w:r>
      <w:r w:rsidR="007E1D2B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NOME DA CONTRATANTE E CONTRATADA, VALORDA  OBRA,  PRAZO  DE  EXECUÇÃO,  NÚMERO  DA  LICITAÇÃO/CONTRATO  E  XVI - DAS OBRIGAÇÕES DO CONTRATANTE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62241D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8.0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CLÁUSULA</w:t>
      </w:r>
      <w:proofErr w:type="gramEnd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DAS MODIFICAÇÕES E/OU ALTERAÇÕES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633D59" w:rsidRDefault="0062241D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>-Qualquer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modificação  de  forma  ou  quantidade  (acréscimo  ou  redução)  dos  materiais objeto deste contrato poderá ser determinada pela Contratante mediante assinatura de Termos Aditivos, observadas as normas legais vigentes.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9.0 CLÁUSULAS DA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FISCALIAÇÃO E ACOMPANHAMENTO DO CONTRATO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62241D" w:rsidP="007027E7">
      <w:pPr>
        <w:widowControl w:val="0"/>
        <w:autoSpaceDE w:val="0"/>
        <w:autoSpaceDN w:val="0"/>
        <w:adjustRightInd w:val="0"/>
        <w:spacing w:after="0" w:line="42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- Compete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 xml:space="preserve"> ao</w:t>
      </w:r>
      <w:r w:rsidR="000E1DF3" w:rsidRPr="00633D59">
        <w:rPr>
          <w:rFonts w:ascii="Arial" w:hAnsi="Arial" w:cs="Arial"/>
          <w:color w:val="000000"/>
          <w:sz w:val="24"/>
          <w:szCs w:val="24"/>
        </w:rPr>
        <w:t xml:space="preserve"> ENGENHEIRO DO MUNICIPIO</w:t>
      </w:r>
      <w:r w:rsidR="0049621C" w:rsidRPr="00633D59">
        <w:rPr>
          <w:rFonts w:ascii="Arial" w:hAnsi="Arial" w:cs="Arial"/>
          <w:color w:val="000000"/>
          <w:sz w:val="24"/>
          <w:szCs w:val="24"/>
        </w:rPr>
        <w:t xml:space="preserve"> EM 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>nome da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Contratante, acompanhar e fiscalizar a execução do presente contrato, através de seus técnicos </w:t>
      </w:r>
      <w:r w:rsidR="00660CA4" w:rsidRPr="00633D59">
        <w:rPr>
          <w:rFonts w:ascii="Arial" w:hAnsi="Arial" w:cs="Arial"/>
          <w:color w:val="000000"/>
          <w:sz w:val="24"/>
          <w:szCs w:val="24"/>
        </w:rPr>
        <w:t xml:space="preserve">ou </w:t>
      </w:r>
      <w:r w:rsidR="00660CA4" w:rsidRPr="00633D59">
        <w:rPr>
          <w:rFonts w:ascii="Arial" w:hAnsi="Arial" w:cs="Arial"/>
          <w:color w:val="000000"/>
          <w:sz w:val="24"/>
          <w:szCs w:val="24"/>
        </w:rPr>
        <w:lastRenderedPageBreak/>
        <w:t>órgãos que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>ela  designar  a  quem  caberá  autorizar  a  emissão  de  faturas,  alterações  de projetos, substituição e materiais, bem como praticar todos os atos que se fizerem necessários para a fiel execução das obras contratadas.</w:t>
      </w: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O documento hábil para aferição, comprovação e avaliação de todos os fatos e assuntos relacionados e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referentes à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execução  das  obras  será  o 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Diário  de  Obras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,  onde,  tanto  a Contratada,  quanto  a  fiscalização  deverão  lançar  a  anotar  tudo  que  julgarem  conveniente, buscando  a  comprovação  real  do  andamento  das  obras  e  execução  dos  termos  do  presente contrato, sendo vistoriadas diariamente, por representante credenciado de ambas as partes. </w:t>
      </w:r>
      <w:r w:rsidR="00EC501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6" o:spid="_x0000_s1036" type="#_x0000_t202" style="position:absolute;left:0;text-align:left;margin-left:128pt;margin-top:103.3pt;width:8.25pt;height:8.0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" filled="f" stroked="f">
            <v:textbox style="layout-flow:vertical;mso-next-textbox:#Text Box 486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87" o:spid="_x0000_s1037" type="#_x0000_t202" style="position:absolute;left:0;text-align:left;margin-left:123.3pt;margin-top:93.3pt;width:8.25pt;height:12.3pt;z-index:2516623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" filled="f" stroked="f">
            <v:textbox style="layout-flow:vertical;mso-layout-flow-alt:bottom-to-top;mso-next-textbox:#Text Box 487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 w:eastAsia="en-US"/>
                    </w:rPr>
                    <w:t>BÁ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88" o:spid="_x0000_s1038" type="#_x0000_t202" style="position:absolute;left:0;text-align:left;margin-left:155.3pt;margin-top:96pt;width:4.7pt;height:8.2pt;z-index:2516674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" filled="f" stroked="f">
            <v:textbox style="layout-flow:vertical;mso-layout-flow-alt:bottom-to-top;mso-next-textbox:#Text Box 488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185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89" o:spid="_x0000_s1039" type="#_x0000_t202" style="position:absolute;left:0;text-align:left;margin-left:160pt;margin-top:100pt;width:4.7pt;height:3.75pt;z-index:2516725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" filled="f" stroked="f">
            <v:textbox style="layout-flow:vertical;mso-layout-flow-alt:bottom-to-top;mso-next-textbox:#Text Box 489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0" o:spid="_x0000_s1040" type="#_x0000_t202" style="position:absolute;left:0;text-align:left;margin-left:98pt;margin-top:99.3pt;width:4.7pt;height:5.95pt;z-index:2516776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" filled="f" stroked="f">
            <v:textbox style="layout-flow:vertical;mso-next-textbox:#Text Box 490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03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1" o:spid="_x0000_s1041" type="#_x0000_t202" style="position:absolute;left:0;text-align:left;margin-left:101.3pt;margin-top:101.3pt;width:3.55pt;height:5.2pt;z-index:2516828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" filled="f" stroked="f">
            <v:textbox style="layout-flow:vertical;mso-next-textbox:#Text Box 491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6"/>
                      <w:szCs w:val="6"/>
                      <w:lang w:val="en-US" w:eastAsia="en-US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2" o:spid="_x0000_s1042" type="#_x0000_t202" style="position:absolute;left:0;text-align:left;margin-left:104.65pt;margin-top:102pt;width:4.7pt;height:10.4pt;z-index:25168793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" filled="f" stroked="f">
            <v:textbox style="layout-flow:vertical;mso-next-textbox:#Text Box 492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 xml:space="preserve"> JUL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3" o:spid="_x0000_s1043" type="#_x0000_t202" style="position:absolute;left:0;text-align:left;margin-left:110pt;margin-top:104pt;width:4.7pt;height:7.5pt;z-index:2516930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" filled="f" stroked="f">
            <v:textbox style="layout-flow:vertical;mso-next-textbox:#Text Box 493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8"/>
                      <w:szCs w:val="8"/>
                      <w:lang w:val="en-US" w:eastAsia="en-US"/>
                    </w:rPr>
                    <w:t>HO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4" o:spid="_x0000_s1044" type="#_x0000_t202" style="position:absolute;left:0;text-align:left;margin-left:128.65pt;margin-top:103.3pt;width:7.1pt;height:10.8pt;z-index:2516981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" filled="f" stroked="f">
            <v:textbox style="layout-flow:vertical;mso-next-textbox:#Text Box 494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UB</w:t>
                  </w:r>
                </w:p>
              </w:txbxContent>
            </v:textbox>
            <w10:wrap anchorx="page" anchory="page"/>
          </v:shape>
        </w:pict>
      </w:r>
      <w:r w:rsidR="00EC501E">
        <w:rPr>
          <w:rFonts w:ascii="Arial" w:hAnsi="Arial" w:cs="Arial"/>
          <w:noProof/>
          <w:sz w:val="24"/>
          <w:szCs w:val="24"/>
        </w:rPr>
        <w:pict>
          <v:shape id="Text Box 495" o:spid="_x0000_s1045" type="#_x0000_t202" style="position:absolute;left:0;text-align:left;margin-left:128pt;margin-top:99.3pt;width:7.1pt;height:6.5pt;z-index:2517032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" filled="f" stroked="f">
            <v:textbox style="layout-flow:vertical;mso-layout-flow-alt:bottom-to-top;mso-next-textbox:#Text Box 495;mso-fit-shape-to-text:t" inset="0,0,0,0">
              <w:txbxContent>
                <w:p w:rsidR="00D953B2" w:rsidRDefault="00D953B2">
                  <w:pPr>
                    <w:adjustRightInd w:val="0"/>
                    <w:spacing w:after="0" w:line="240" w:lineRule="auto"/>
                  </w:pP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 w:eastAsia="en-US"/>
                    </w:rPr>
                    <w:t>Á</w:t>
                  </w:r>
                </w:p>
              </w:txbxContent>
            </v:textbox>
            <w10:wrap anchorx="page" anchory="page"/>
          </v:shape>
        </w:pic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10.0 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>CLÁUSULA X</w:t>
      </w:r>
      <w:proofErr w:type="gramEnd"/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DAS PENALIDADES </w:t>
      </w:r>
    </w:p>
    <w:p w:rsidR="007D231A" w:rsidRPr="00633D59" w:rsidRDefault="0049621C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10.1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- A recusa do adjudicatário em assinar o presente contrato, dentro do prazo estabelecido no instrumento convocatório, bem como,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atraso</w:t>
      </w:r>
      <w:proofErr w:type="gramStart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e  a  inexecução  parcial  ou  total  dos  serviços, objeto desta licitação, caracterizarão o descumprimento da obrigação assumida e permitirá, de conformidade  </w:t>
      </w:r>
      <w:r w:rsidR="009036D1" w:rsidRPr="00633D59">
        <w:rPr>
          <w:rFonts w:ascii="Arial" w:hAnsi="Arial" w:cs="Arial"/>
          <w:color w:val="000000"/>
          <w:sz w:val="24"/>
          <w:szCs w:val="24"/>
        </w:rPr>
        <w:t xml:space="preserve">com a lei 8.666/93, </w:t>
      </w:r>
      <w:r w:rsidR="007D231A" w:rsidRPr="00633D59">
        <w:rPr>
          <w:rFonts w:ascii="Arial" w:hAnsi="Arial" w:cs="Arial"/>
          <w:color w:val="000000"/>
          <w:sz w:val="24"/>
          <w:szCs w:val="24"/>
        </w:rPr>
        <w:t xml:space="preserve">a  aplicação  das  seguintes sanções pela Administração Municipal, garantido a prévia defesa: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633D59">
        <w:rPr>
          <w:rFonts w:ascii="Arial" w:hAnsi="Arial" w:cs="Arial"/>
          <w:color w:val="000000"/>
          <w:sz w:val="24"/>
          <w:szCs w:val="24"/>
        </w:rPr>
        <w:t>- advertência;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II </w:t>
      </w:r>
      <w:r w:rsidRPr="00633D59">
        <w:rPr>
          <w:rFonts w:ascii="Arial" w:hAnsi="Arial" w:cs="Arial"/>
          <w:color w:val="000000"/>
          <w:sz w:val="24"/>
          <w:szCs w:val="24"/>
        </w:rPr>
        <w:t>- multa;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suspensão  temporária  de  participação  em  licitação,  e  impedimento  de  contratar  com 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a Administração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do Município de </w:t>
      </w:r>
      <w:r w:rsidR="008B39C2" w:rsidRPr="00633D59">
        <w:rPr>
          <w:rFonts w:ascii="Arial" w:hAnsi="Arial" w:cs="Arial"/>
          <w:color w:val="000000"/>
          <w:sz w:val="24"/>
          <w:szCs w:val="24"/>
        </w:rPr>
        <w:t>Ananás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>)para as licitantes nas demais modalidades de licitação previstas na Lei nº 8.666, de 21 de junho  de  1993,  a  penalidade  será  aplicada  por  prazo  não  superior  a  2  (dois)  anos,  e  dosada segundo a natureza e a gravidade da falta cometida.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 w:rsidRPr="00633D5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declaração  de  inidoneidade  para  licitar  ou  contratar  com  a  Administração  Pública enquanto  perdurarem  os  motivos  determinantes  da  punição  ou  até  que  seja  promovida  a reabilitação perante a própria autoridade que aplicou a penalidade, que será concedida sempre que  o  contratado  ressarcir  </w:t>
      </w:r>
      <w:r w:rsidRPr="00633D59">
        <w:rPr>
          <w:rFonts w:ascii="Arial" w:hAnsi="Arial" w:cs="Arial"/>
          <w:color w:val="000000"/>
          <w:sz w:val="24"/>
          <w:szCs w:val="24"/>
        </w:rPr>
        <w:lastRenderedPageBreak/>
        <w:t xml:space="preserve">a  Administração  pelos  prejuízos  resultantes  e  após  decorrido  o prazo da sanção aplicada com base no inciso anterior. </w:t>
      </w:r>
    </w:p>
    <w:p w:rsidR="009036D1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§1º. As sanções previstas nos incisos I, III e IV deste artigo poderão ser aplicadas </w:t>
      </w:r>
      <w:r w:rsidR="008B39C2" w:rsidRPr="00633D59">
        <w:rPr>
          <w:rFonts w:ascii="Arial" w:hAnsi="Arial" w:cs="Arial"/>
          <w:color w:val="000000"/>
          <w:sz w:val="24"/>
          <w:szCs w:val="24"/>
        </w:rPr>
        <w:t>juntamente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com a do inciso II, facultada a defesa prévia à interessada, no respectivo processo, no prazo de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 (cinco) dias úteis.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>§2º. Quando for constatada a ocorrência de qualquer descumprimento de obrigação contratual, mesmo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33D59">
        <w:rPr>
          <w:rFonts w:ascii="Arial" w:hAnsi="Arial" w:cs="Arial"/>
          <w:color w:val="000000"/>
          <w:sz w:val="24"/>
          <w:szCs w:val="24"/>
        </w:rPr>
        <w:t>que parcialmente,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o  servidor  público  responsável  pelo  atestado  de  prestação  de serviços de recebimento de obra, parcial ou total, ou de entrega de bens, deverá emitir parecer técnico fundamentado e encaminhá-lo ao respectivo Ordenador de Despesas.  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§3º. O Ordenador de Despesa, ciente do parecer técnico, deverá fazer imediatamente, a devida </w:t>
      </w:r>
      <w:r w:rsidR="00B52633" w:rsidRPr="00633D59">
        <w:rPr>
          <w:rFonts w:ascii="Arial" w:hAnsi="Arial" w:cs="Arial"/>
          <w:color w:val="000000"/>
          <w:sz w:val="24"/>
          <w:szCs w:val="24"/>
        </w:rPr>
        <w:t xml:space="preserve">notificação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da ocorrência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ao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fornecedor,  ao  qual  será  facultada  a  defesa  nos  termos  da legislação vigente.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E441EB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11.0 CLÁUSULAS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DA RESCISÃO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 rescisão do presente contrato poderá ser: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determinada por ato motivado da Administração, após processo regular, assegurado o </w:t>
      </w:r>
      <w:r w:rsidR="0049621C" w:rsidRPr="00633D59">
        <w:rPr>
          <w:rFonts w:ascii="Arial" w:hAnsi="Arial" w:cs="Arial"/>
          <w:color w:val="000000"/>
          <w:sz w:val="24"/>
          <w:szCs w:val="24"/>
        </w:rPr>
        <w:t>Contraditório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e ampla defesa, nos casos do artigo 78, I a XII e XVII da Lei de Licitações.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1.3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amigável, por acordo entre as partes, reduzida a termo no processo de licitação, desde que haja conveniência para a Administração;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9621C" w:rsidRPr="00633D5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judicial, nos termos da legislação.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413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52633" w:rsidRPr="00633D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52633" w:rsidRPr="00633D5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No caso de rescisão do Contrato, ficará suspenso o pagamento à Contratada até que se apurem eventuais perdas e danos.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E93A0C" w:rsidRPr="00633D59" w:rsidRDefault="00660CA4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12.0 CLÁUSULAS</w:t>
      </w:r>
      <w:r w:rsidR="007D231A" w:rsidRPr="00633D59">
        <w:rPr>
          <w:rFonts w:ascii="Arial" w:hAnsi="Arial" w:cs="Arial"/>
          <w:b/>
          <w:bCs/>
          <w:color w:val="000000"/>
          <w:sz w:val="24"/>
          <w:szCs w:val="24"/>
        </w:rPr>
        <w:t xml:space="preserve"> - DO FORO </w:t>
      </w:r>
    </w:p>
    <w:p w:rsidR="00E93A0C" w:rsidRPr="00633D59" w:rsidRDefault="00E93A0C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b/>
          <w:bCs/>
          <w:color w:val="000000"/>
          <w:sz w:val="24"/>
          <w:szCs w:val="24"/>
        </w:rPr>
        <w:t>11.1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- Fica eleito o Foro da Comarca de </w:t>
      </w:r>
      <w:r w:rsidR="00D83D56" w:rsidRPr="00633D59">
        <w:rPr>
          <w:rFonts w:ascii="Arial" w:hAnsi="Arial" w:cs="Arial"/>
          <w:color w:val="000000"/>
          <w:sz w:val="24"/>
          <w:szCs w:val="24"/>
        </w:rPr>
        <w:t>Ananás Tocantins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gramStart"/>
      <w:r w:rsidRPr="00633D59">
        <w:rPr>
          <w:rFonts w:ascii="Arial" w:hAnsi="Arial" w:cs="Arial"/>
          <w:color w:val="000000"/>
          <w:sz w:val="24"/>
          <w:szCs w:val="24"/>
        </w:rPr>
        <w:t>dirimir dúvidas</w:t>
      </w:r>
      <w:proofErr w:type="gramEnd"/>
      <w:r w:rsidRPr="00633D59">
        <w:rPr>
          <w:rFonts w:ascii="Arial" w:hAnsi="Arial" w:cs="Arial"/>
          <w:color w:val="000000"/>
          <w:sz w:val="24"/>
          <w:szCs w:val="24"/>
        </w:rPr>
        <w:t xml:space="preserve">, referentes a este Contrato, com renúncia expressa de qualquer outro.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104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33D59">
        <w:rPr>
          <w:rFonts w:ascii="Arial" w:hAnsi="Arial" w:cs="Arial"/>
          <w:color w:val="000000"/>
          <w:sz w:val="24"/>
          <w:szCs w:val="24"/>
        </w:rPr>
        <w:t xml:space="preserve">Por estarem justos e contratados, os representantes das partes assinam o presente </w:t>
      </w:r>
      <w:r w:rsidR="00BA775F" w:rsidRPr="00633D59">
        <w:rPr>
          <w:rFonts w:ascii="Arial" w:hAnsi="Arial" w:cs="Arial"/>
          <w:color w:val="000000"/>
          <w:sz w:val="24"/>
          <w:szCs w:val="24"/>
        </w:rPr>
        <w:t>instrumento, na</w:t>
      </w:r>
      <w:r w:rsidRPr="00633D59">
        <w:rPr>
          <w:rFonts w:ascii="Arial" w:hAnsi="Arial" w:cs="Arial"/>
          <w:color w:val="000000"/>
          <w:sz w:val="24"/>
          <w:szCs w:val="24"/>
        </w:rPr>
        <w:t xml:space="preserve"> presença das testemunhas abaixo, em 02 (duas) vias de igual teor e forma.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3920"/>
        <w:jc w:val="both"/>
        <w:rPr>
          <w:rFonts w:ascii="Arial" w:hAnsi="Arial" w:cs="Arial"/>
          <w:color w:val="000000"/>
          <w:sz w:val="24"/>
          <w:szCs w:val="24"/>
        </w:rPr>
      </w:pPr>
    </w:p>
    <w:p w:rsidR="007D231A" w:rsidRPr="00633D59" w:rsidRDefault="00806578" w:rsidP="007027E7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FUNDO</w:t>
      </w:r>
      <w:r w:rsidR="00E441EB" w:rsidRPr="00633D59">
        <w:rPr>
          <w:rFonts w:ascii="Arial" w:hAnsi="Arial" w:cs="Arial"/>
          <w:color w:val="000000"/>
          <w:sz w:val="24"/>
          <w:szCs w:val="24"/>
        </w:rPr>
        <w:t xml:space="preserve"> MUNICIPAL DE</w:t>
      </w:r>
      <w:r>
        <w:rPr>
          <w:rFonts w:ascii="Arial" w:hAnsi="Arial" w:cs="Arial"/>
          <w:color w:val="000000"/>
          <w:sz w:val="24"/>
          <w:szCs w:val="24"/>
        </w:rPr>
        <w:t xml:space="preserve"> SAUDE DE</w:t>
      </w:r>
      <w:r w:rsidR="00E441EB" w:rsidRPr="00633D59">
        <w:rPr>
          <w:rFonts w:ascii="Arial" w:hAnsi="Arial" w:cs="Arial"/>
          <w:color w:val="000000"/>
          <w:sz w:val="24"/>
          <w:szCs w:val="24"/>
        </w:rPr>
        <w:t xml:space="preserve"> ANANÁS TOCANTINS,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</w:t>
      </w:r>
      <w:r w:rsidR="00E441EB" w:rsidRPr="00633D59">
        <w:rPr>
          <w:rFonts w:ascii="Arial" w:hAnsi="Arial" w:cs="Arial"/>
          <w:color w:val="000000"/>
          <w:sz w:val="24"/>
          <w:szCs w:val="24"/>
        </w:rPr>
        <w:t xml:space="preserve">DE </w:t>
      </w:r>
      <w:r w:rsidR="00F371DA" w:rsidRPr="00633D59">
        <w:rPr>
          <w:rFonts w:ascii="Arial" w:hAnsi="Arial" w:cs="Arial"/>
          <w:color w:val="000000"/>
          <w:sz w:val="24"/>
          <w:szCs w:val="24"/>
        </w:rPr>
        <w:t>---------</w:t>
      </w:r>
      <w:r w:rsidR="00E441EB" w:rsidRPr="00633D59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E67AEA" w:rsidRPr="00633D59">
        <w:rPr>
          <w:rFonts w:ascii="Arial" w:hAnsi="Arial" w:cs="Arial"/>
          <w:color w:val="000000"/>
          <w:sz w:val="24"/>
          <w:szCs w:val="24"/>
        </w:rPr>
        <w:t>20</w:t>
      </w:r>
      <w:r w:rsidR="00E441EB" w:rsidRPr="00633D5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D231A" w:rsidRPr="00633D59" w:rsidRDefault="007D231A" w:rsidP="007027E7">
      <w:pPr>
        <w:widowControl w:val="0"/>
        <w:autoSpaceDE w:val="0"/>
        <w:autoSpaceDN w:val="0"/>
        <w:adjustRightInd w:val="0"/>
        <w:spacing w:after="0" w:line="213" w:lineRule="exact"/>
        <w:ind w:left="5266"/>
        <w:jc w:val="both"/>
        <w:rPr>
          <w:rFonts w:ascii="Arial" w:hAnsi="Arial" w:cs="Arial"/>
          <w:color w:val="000000"/>
          <w:sz w:val="24"/>
          <w:szCs w:val="24"/>
        </w:rPr>
      </w:pPr>
    </w:p>
    <w:p w:rsidR="00F321A8" w:rsidRPr="00633D59" w:rsidRDefault="00F321A8" w:rsidP="007027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31A" w:rsidRPr="00633D59" w:rsidRDefault="0080657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NETO FERNANDES SILVA</w:t>
      </w:r>
    </w:p>
    <w:p w:rsidR="00F321A8" w:rsidRPr="00633D59" w:rsidRDefault="0080657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Gestor do Fundo Municipal de Saude</w:t>
      </w:r>
      <w:bookmarkStart w:id="0" w:name="_GoBack"/>
      <w:bookmarkEnd w:id="0"/>
    </w:p>
    <w:p w:rsidR="00F321A8" w:rsidRPr="00633D59" w:rsidRDefault="00F321A8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CONTRATANTE</w:t>
      </w:r>
    </w:p>
    <w:p w:rsidR="007027E7" w:rsidRPr="00633D59" w:rsidRDefault="007027E7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7E7" w:rsidRPr="00633D59" w:rsidRDefault="007027E7" w:rsidP="007027E7">
      <w:pPr>
        <w:tabs>
          <w:tab w:val="left" w:pos="415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E30" w:rsidRPr="00633D59" w:rsidRDefault="00512E30" w:rsidP="007027E7">
      <w:pPr>
        <w:tabs>
          <w:tab w:val="left" w:pos="415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EMPRESA</w:t>
      </w:r>
      <w:r w:rsidR="00F371DA" w:rsidRPr="00633D59">
        <w:rPr>
          <w:rFonts w:ascii="Arial" w:hAnsi="Arial" w:cs="Arial"/>
          <w:sz w:val="24"/>
          <w:szCs w:val="24"/>
        </w:rPr>
        <w:t>------------------</w:t>
      </w: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CNPJ</w:t>
      </w:r>
      <w:r w:rsidR="00E441EB" w:rsidRPr="00633D59">
        <w:rPr>
          <w:rFonts w:ascii="Arial" w:hAnsi="Arial" w:cs="Arial"/>
          <w:sz w:val="24"/>
          <w:szCs w:val="24"/>
        </w:rPr>
        <w:t xml:space="preserve">: </w:t>
      </w:r>
      <w:r w:rsidR="00F371DA" w:rsidRPr="00633D59">
        <w:rPr>
          <w:rFonts w:ascii="Arial" w:hAnsi="Arial" w:cs="Arial"/>
          <w:sz w:val="24"/>
          <w:szCs w:val="24"/>
        </w:rPr>
        <w:t>-----------------------------</w:t>
      </w:r>
    </w:p>
    <w:p w:rsidR="00E441EB" w:rsidRPr="00633D59" w:rsidRDefault="00E441EB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CPF: </w:t>
      </w:r>
      <w:r w:rsidR="00F371DA" w:rsidRPr="00633D59">
        <w:rPr>
          <w:rFonts w:ascii="Arial" w:hAnsi="Arial" w:cs="Arial"/>
          <w:sz w:val="24"/>
          <w:szCs w:val="24"/>
        </w:rPr>
        <w:t>-----------------------</w:t>
      </w:r>
    </w:p>
    <w:p w:rsidR="00F321A8" w:rsidRPr="00633D59" w:rsidRDefault="00F321A8" w:rsidP="007027E7">
      <w:pPr>
        <w:tabs>
          <w:tab w:val="left" w:pos="415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>CONTRATADA</w:t>
      </w:r>
    </w:p>
    <w:p w:rsidR="00AE7FC8" w:rsidRPr="00633D59" w:rsidRDefault="00AE7FC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TESTEMUNHA </w:t>
      </w:r>
      <w:proofErr w:type="gramStart"/>
      <w:r w:rsidRPr="00633D59">
        <w:rPr>
          <w:rFonts w:ascii="Arial" w:hAnsi="Arial" w:cs="Arial"/>
          <w:sz w:val="24"/>
          <w:szCs w:val="24"/>
        </w:rPr>
        <w:t>1</w:t>
      </w:r>
      <w:proofErr w:type="gramEnd"/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p w:rsidR="00F321A8" w:rsidRPr="00633D59" w:rsidRDefault="00F321A8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  <w:r w:rsidRPr="00633D59">
        <w:rPr>
          <w:rFonts w:ascii="Arial" w:hAnsi="Arial" w:cs="Arial"/>
          <w:sz w:val="24"/>
          <w:szCs w:val="24"/>
        </w:rPr>
        <w:t xml:space="preserve">TESTEMUNHA </w:t>
      </w:r>
      <w:proofErr w:type="gramStart"/>
      <w:r w:rsidRPr="00633D59">
        <w:rPr>
          <w:rFonts w:ascii="Arial" w:hAnsi="Arial" w:cs="Arial"/>
          <w:sz w:val="24"/>
          <w:szCs w:val="24"/>
        </w:rPr>
        <w:t>2</w:t>
      </w:r>
      <w:proofErr w:type="gramEnd"/>
    </w:p>
    <w:p w:rsidR="004A49F0" w:rsidRPr="00633D59" w:rsidRDefault="004A49F0" w:rsidP="007027E7">
      <w:pPr>
        <w:tabs>
          <w:tab w:val="left" w:pos="1495"/>
        </w:tabs>
        <w:jc w:val="both"/>
        <w:rPr>
          <w:rFonts w:ascii="Arial" w:hAnsi="Arial" w:cs="Arial"/>
          <w:sz w:val="24"/>
          <w:szCs w:val="24"/>
        </w:rPr>
      </w:pPr>
    </w:p>
    <w:sectPr w:rsidR="004A49F0" w:rsidRPr="00633D59" w:rsidSect="006E738B">
      <w:headerReference w:type="default" r:id="rId9"/>
      <w:footerReference w:type="default" r:id="rId10"/>
      <w:pgSz w:w="11893" w:h="16840"/>
      <w:pgMar w:top="279" w:right="1403" w:bottom="17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1E" w:rsidRDefault="00EC501E" w:rsidP="007D231A">
      <w:pPr>
        <w:spacing w:after="0" w:line="240" w:lineRule="auto"/>
      </w:pPr>
      <w:r>
        <w:separator/>
      </w:r>
    </w:p>
  </w:endnote>
  <w:endnote w:type="continuationSeparator" w:id="0">
    <w:p w:rsidR="00EC501E" w:rsidRDefault="00EC501E" w:rsidP="007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97480"/>
      <w:docPartObj>
        <w:docPartGallery w:val="Page Numbers (Bottom of Page)"/>
        <w:docPartUnique/>
      </w:docPartObj>
    </w:sdtPr>
    <w:sdtEndPr/>
    <w:sdtContent>
      <w:p w:rsidR="00E441EB" w:rsidRDefault="0056451E">
        <w:pPr>
          <w:pStyle w:val="Rodap"/>
          <w:jc w:val="right"/>
        </w:pPr>
        <w:r>
          <w:fldChar w:fldCharType="begin"/>
        </w:r>
        <w:r w:rsidR="00E441EB">
          <w:instrText>PAGE   \* MERGEFORMAT</w:instrText>
        </w:r>
        <w:r>
          <w:fldChar w:fldCharType="separate"/>
        </w:r>
        <w:r w:rsidR="00806578">
          <w:rPr>
            <w:noProof/>
          </w:rPr>
          <w:t>12</w:t>
        </w:r>
        <w:r>
          <w:fldChar w:fldCharType="end"/>
        </w:r>
        <w:r w:rsidR="00E441EB">
          <w:t>/1</w:t>
        </w:r>
        <w:r w:rsidR="00633D59">
          <w:t>2</w:t>
        </w:r>
      </w:p>
    </w:sdtContent>
  </w:sdt>
  <w:p w:rsidR="00E441EB" w:rsidRDefault="00E441EB" w:rsidP="00E441EB">
    <w:pPr>
      <w:pStyle w:val="Rodap"/>
      <w:jc w:val="center"/>
    </w:pPr>
    <w:r>
      <w:rPr>
        <w:sz w:val="28"/>
        <w:szCs w:val="28"/>
      </w:rPr>
      <w:t>Av. Duque de Caxias, N° 300,</w:t>
    </w:r>
    <w:r w:rsidRPr="00162706">
      <w:rPr>
        <w:sz w:val="28"/>
        <w:szCs w:val="28"/>
      </w:rPr>
      <w:t xml:space="preserve"> Centro</w:t>
    </w:r>
    <w:r>
      <w:rPr>
        <w:sz w:val="28"/>
        <w:szCs w:val="28"/>
      </w:rPr>
      <w:t>, CEP: 77890-000</w:t>
    </w:r>
    <w:r w:rsidRPr="00162706">
      <w:rPr>
        <w:sz w:val="28"/>
        <w:szCs w:val="28"/>
      </w:rPr>
      <w:t xml:space="preserve"> Ananás - </w:t>
    </w:r>
    <w:proofErr w:type="gramStart"/>
    <w:r w:rsidRPr="00162706">
      <w:rPr>
        <w:sz w:val="28"/>
        <w:szCs w:val="28"/>
      </w:rPr>
      <w:t>TO</w:t>
    </w:r>
    <w:proofErr w:type="gramEnd"/>
  </w:p>
  <w:p w:rsidR="00F321A8" w:rsidRDefault="00F321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1E" w:rsidRDefault="00EC501E" w:rsidP="007D231A">
      <w:pPr>
        <w:spacing w:after="0" w:line="240" w:lineRule="auto"/>
      </w:pPr>
      <w:r>
        <w:separator/>
      </w:r>
    </w:p>
  </w:footnote>
  <w:footnote w:type="continuationSeparator" w:id="0">
    <w:p w:rsidR="00EC501E" w:rsidRDefault="00EC501E" w:rsidP="007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44" w:rsidRDefault="004B397D" w:rsidP="002C4044">
    <w:pPr>
      <w:pStyle w:val="Cabealho"/>
      <w:tabs>
        <w:tab w:val="clear" w:pos="8504"/>
        <w:tab w:val="right" w:pos="9356"/>
      </w:tabs>
    </w:pPr>
    <w:r>
      <w:rPr>
        <w:noProof/>
      </w:rPr>
      <w:drawing>
        <wp:inline distT="0" distB="0" distL="0" distR="0" wp14:anchorId="36C50426" wp14:editId="3F3D03EA">
          <wp:extent cx="5572125" cy="952500"/>
          <wp:effectExtent l="0" t="0" r="9525" b="0"/>
          <wp:docPr id="1" name="Imagem 1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4044">
      <w:tab/>
    </w:r>
    <w:r w:rsidR="002C4044">
      <w:rPr>
        <w:noProof/>
        <w:sz w:val="18"/>
        <w:szCs w:val="18"/>
      </w:rPr>
      <w:drawing>
        <wp:inline distT="0" distB="0" distL="0" distR="0" wp14:anchorId="22CC073E" wp14:editId="083EAA32">
          <wp:extent cx="967105" cy="993775"/>
          <wp:effectExtent l="19050" t="0" r="4445" b="0"/>
          <wp:docPr id="2" name="Imagem 17" descr="CARIM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RIMB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B0" w:rsidRDefault="006E738B" w:rsidP="006E738B">
    <w:pPr>
      <w:pStyle w:val="Cabealho"/>
      <w:tabs>
        <w:tab w:val="clear" w:pos="4252"/>
        <w:tab w:val="clear" w:pos="8504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8C7"/>
    <w:multiLevelType w:val="hybridMultilevel"/>
    <w:tmpl w:val="2A043318"/>
    <w:lvl w:ilvl="0" w:tplc="81C4DFB8">
      <w:start w:val="1"/>
      <w:numFmt w:val="decimal"/>
      <w:lvlText w:val="%1."/>
      <w:lvlJc w:val="left"/>
      <w:pPr>
        <w:ind w:left="442" w:hanging="224"/>
        <w:jc w:val="left"/>
      </w:pPr>
      <w:rPr>
        <w:rFonts w:ascii="Verdana" w:eastAsia="Verdana" w:hAnsi="Verdana" w:cs="Verdana" w:hint="default"/>
        <w:b/>
        <w:bCs/>
        <w:spacing w:val="-2"/>
        <w:w w:val="78"/>
        <w:sz w:val="20"/>
        <w:szCs w:val="20"/>
        <w:lang w:val="pt-BR" w:eastAsia="pt-BR" w:bidi="pt-BR"/>
      </w:rPr>
    </w:lvl>
    <w:lvl w:ilvl="1" w:tplc="43126F1A">
      <w:numFmt w:val="none"/>
      <w:lvlText w:val=""/>
      <w:lvlJc w:val="left"/>
      <w:pPr>
        <w:tabs>
          <w:tab w:val="num" w:pos="360"/>
        </w:tabs>
      </w:pPr>
    </w:lvl>
    <w:lvl w:ilvl="2" w:tplc="9092D486">
      <w:numFmt w:val="none"/>
      <w:lvlText w:val=""/>
      <w:lvlJc w:val="left"/>
      <w:pPr>
        <w:tabs>
          <w:tab w:val="num" w:pos="360"/>
        </w:tabs>
      </w:pPr>
    </w:lvl>
    <w:lvl w:ilvl="3" w:tplc="A0AEAB4A">
      <w:numFmt w:val="none"/>
      <w:lvlText w:val=""/>
      <w:lvlJc w:val="left"/>
      <w:pPr>
        <w:tabs>
          <w:tab w:val="num" w:pos="360"/>
        </w:tabs>
      </w:pPr>
    </w:lvl>
    <w:lvl w:ilvl="4" w:tplc="B09E4984">
      <w:numFmt w:val="bullet"/>
      <w:lvlText w:val="•"/>
      <w:lvlJc w:val="left"/>
      <w:pPr>
        <w:ind w:left="1000" w:hanging="728"/>
      </w:pPr>
      <w:rPr>
        <w:rFonts w:hint="default"/>
        <w:lang w:val="pt-BR" w:eastAsia="pt-BR" w:bidi="pt-BR"/>
      </w:rPr>
    </w:lvl>
    <w:lvl w:ilvl="5" w:tplc="E03257F4">
      <w:numFmt w:val="bullet"/>
      <w:lvlText w:val="•"/>
      <w:lvlJc w:val="left"/>
      <w:pPr>
        <w:ind w:left="1080" w:hanging="728"/>
      </w:pPr>
      <w:rPr>
        <w:rFonts w:hint="default"/>
        <w:lang w:val="pt-BR" w:eastAsia="pt-BR" w:bidi="pt-BR"/>
      </w:rPr>
    </w:lvl>
    <w:lvl w:ilvl="6" w:tplc="9386228A">
      <w:numFmt w:val="bullet"/>
      <w:lvlText w:val="•"/>
      <w:lvlJc w:val="left"/>
      <w:pPr>
        <w:ind w:left="1340" w:hanging="728"/>
      </w:pPr>
      <w:rPr>
        <w:rFonts w:hint="default"/>
        <w:lang w:val="pt-BR" w:eastAsia="pt-BR" w:bidi="pt-BR"/>
      </w:rPr>
    </w:lvl>
    <w:lvl w:ilvl="7" w:tplc="6736E10A">
      <w:numFmt w:val="bullet"/>
      <w:lvlText w:val="•"/>
      <w:lvlJc w:val="left"/>
      <w:pPr>
        <w:ind w:left="1460" w:hanging="728"/>
      </w:pPr>
      <w:rPr>
        <w:rFonts w:hint="default"/>
        <w:lang w:val="pt-BR" w:eastAsia="pt-BR" w:bidi="pt-BR"/>
      </w:rPr>
    </w:lvl>
    <w:lvl w:ilvl="8" w:tplc="C7E8C890">
      <w:numFmt w:val="bullet"/>
      <w:lvlText w:val="•"/>
      <w:lvlJc w:val="left"/>
      <w:pPr>
        <w:ind w:left="1580" w:hanging="728"/>
      </w:pPr>
      <w:rPr>
        <w:rFonts w:hint="default"/>
        <w:lang w:val="pt-BR" w:eastAsia="pt-BR" w:bidi="pt-BR"/>
      </w:rPr>
    </w:lvl>
  </w:abstractNum>
  <w:abstractNum w:abstractNumId="1">
    <w:nsid w:val="6FCE0B05"/>
    <w:multiLevelType w:val="hybridMultilevel"/>
    <w:tmpl w:val="C7689624"/>
    <w:lvl w:ilvl="0" w:tplc="0416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31A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390"/>
    <w:rsid w:val="00035778"/>
    <w:rsid w:val="00035B60"/>
    <w:rsid w:val="00035F48"/>
    <w:rsid w:val="00036330"/>
    <w:rsid w:val="00036718"/>
    <w:rsid w:val="00036B00"/>
    <w:rsid w:val="00036EE8"/>
    <w:rsid w:val="000372D0"/>
    <w:rsid w:val="000376B8"/>
    <w:rsid w:val="00037AA0"/>
    <w:rsid w:val="00037E88"/>
    <w:rsid w:val="00038270"/>
    <w:rsid w:val="00038658"/>
    <w:rsid w:val="00038A40"/>
    <w:rsid w:val="00038E28"/>
    <w:rsid w:val="00039210"/>
    <w:rsid w:val="000395F8"/>
    <w:rsid w:val="000399E0"/>
    <w:rsid w:val="00039DC8"/>
    <w:rsid w:val="0003A1B0"/>
    <w:rsid w:val="0003A598"/>
    <w:rsid w:val="0003A980"/>
    <w:rsid w:val="0003AD68"/>
    <w:rsid w:val="0003B150"/>
    <w:rsid w:val="0003B538"/>
    <w:rsid w:val="0003B920"/>
    <w:rsid w:val="0003BD08"/>
    <w:rsid w:val="0003C0F0"/>
    <w:rsid w:val="0003C4D8"/>
    <w:rsid w:val="0003C8C0"/>
    <w:rsid w:val="0003CCA8"/>
    <w:rsid w:val="0003D090"/>
    <w:rsid w:val="0003D478"/>
    <w:rsid w:val="0003D860"/>
    <w:rsid w:val="0003DC48"/>
    <w:rsid w:val="0003E030"/>
    <w:rsid w:val="0003E418"/>
    <w:rsid w:val="0003E800"/>
    <w:rsid w:val="0003EBE8"/>
    <w:rsid w:val="0003EFD0"/>
    <w:rsid w:val="0003F3B8"/>
    <w:rsid w:val="0003F7A0"/>
    <w:rsid w:val="0003FB88"/>
    <w:rsid w:val="0003FF70"/>
    <w:rsid w:val="00040358"/>
    <w:rsid w:val="00040740"/>
    <w:rsid w:val="00040B28"/>
    <w:rsid w:val="00040F10"/>
    <w:rsid w:val="000412F8"/>
    <w:rsid w:val="000416E0"/>
    <w:rsid w:val="00041AC8"/>
    <w:rsid w:val="00041EB0"/>
    <w:rsid w:val="00042298"/>
    <w:rsid w:val="00042680"/>
    <w:rsid w:val="00042A68"/>
    <w:rsid w:val="00042E50"/>
    <w:rsid w:val="00043238"/>
    <w:rsid w:val="00043620"/>
    <w:rsid w:val="00043A08"/>
    <w:rsid w:val="00043DF0"/>
    <w:rsid w:val="000441D8"/>
    <w:rsid w:val="000445C0"/>
    <w:rsid w:val="000449A8"/>
    <w:rsid w:val="00044D90"/>
    <w:rsid w:val="00045178"/>
    <w:rsid w:val="00045560"/>
    <w:rsid w:val="00045948"/>
    <w:rsid w:val="00045D30"/>
    <w:rsid w:val="00046118"/>
    <w:rsid w:val="00046500"/>
    <w:rsid w:val="000468E8"/>
    <w:rsid w:val="00046CD0"/>
    <w:rsid w:val="000470B8"/>
    <w:rsid w:val="000474A0"/>
    <w:rsid w:val="00047888"/>
    <w:rsid w:val="00047C70"/>
    <w:rsid w:val="00048058"/>
    <w:rsid w:val="00048440"/>
    <w:rsid w:val="00048828"/>
    <w:rsid w:val="00048C10"/>
    <w:rsid w:val="00048FF8"/>
    <w:rsid w:val="000493E0"/>
    <w:rsid w:val="000497C8"/>
    <w:rsid w:val="00049BB0"/>
    <w:rsid w:val="00049F98"/>
    <w:rsid w:val="0004A380"/>
    <w:rsid w:val="0004A768"/>
    <w:rsid w:val="0004AB50"/>
    <w:rsid w:val="0004AF38"/>
    <w:rsid w:val="0004B320"/>
    <w:rsid w:val="0004B708"/>
    <w:rsid w:val="0004BAF0"/>
    <w:rsid w:val="0004BED8"/>
    <w:rsid w:val="0004C2C0"/>
    <w:rsid w:val="0004C6A8"/>
    <w:rsid w:val="0004CA90"/>
    <w:rsid w:val="0004CE78"/>
    <w:rsid w:val="0004D260"/>
    <w:rsid w:val="0004D648"/>
    <w:rsid w:val="0004DA30"/>
    <w:rsid w:val="0004DE18"/>
    <w:rsid w:val="0004E200"/>
    <w:rsid w:val="0004E5E8"/>
    <w:rsid w:val="0004E9D0"/>
    <w:rsid w:val="0004EDB8"/>
    <w:rsid w:val="0004F1A0"/>
    <w:rsid w:val="0004F588"/>
    <w:rsid w:val="0004F970"/>
    <w:rsid w:val="0004FD58"/>
    <w:rsid w:val="00050140"/>
    <w:rsid w:val="00050528"/>
    <w:rsid w:val="00050910"/>
    <w:rsid w:val="00050CF8"/>
    <w:rsid w:val="000510E0"/>
    <w:rsid w:val="000514C8"/>
    <w:rsid w:val="000518B0"/>
    <w:rsid w:val="00051C98"/>
    <w:rsid w:val="00052080"/>
    <w:rsid w:val="00052468"/>
    <w:rsid w:val="00052850"/>
    <w:rsid w:val="00052C38"/>
    <w:rsid w:val="00053020"/>
    <w:rsid w:val="00053408"/>
    <w:rsid w:val="000537F0"/>
    <w:rsid w:val="00053BD8"/>
    <w:rsid w:val="00053FC0"/>
    <w:rsid w:val="000543A8"/>
    <w:rsid w:val="00054790"/>
    <w:rsid w:val="00054B78"/>
    <w:rsid w:val="00054F60"/>
    <w:rsid w:val="00055348"/>
    <w:rsid w:val="00055730"/>
    <w:rsid w:val="00055B18"/>
    <w:rsid w:val="00055F00"/>
    <w:rsid w:val="000560AE"/>
    <w:rsid w:val="000562E8"/>
    <w:rsid w:val="000566D0"/>
    <w:rsid w:val="00056AB8"/>
    <w:rsid w:val="00056EA0"/>
    <w:rsid w:val="00057288"/>
    <w:rsid w:val="00057670"/>
    <w:rsid w:val="00057A58"/>
    <w:rsid w:val="00057E40"/>
    <w:rsid w:val="00058228"/>
    <w:rsid w:val="00058610"/>
    <w:rsid w:val="000589F8"/>
    <w:rsid w:val="00058DE0"/>
    <w:rsid w:val="000591C8"/>
    <w:rsid w:val="000595B0"/>
    <w:rsid w:val="00059998"/>
    <w:rsid w:val="00059D80"/>
    <w:rsid w:val="0005A168"/>
    <w:rsid w:val="0005A550"/>
    <w:rsid w:val="0005A938"/>
    <w:rsid w:val="0005AD20"/>
    <w:rsid w:val="0005B108"/>
    <w:rsid w:val="0005B4F0"/>
    <w:rsid w:val="0005B8D8"/>
    <w:rsid w:val="0005BCC0"/>
    <w:rsid w:val="0005C0A8"/>
    <w:rsid w:val="0005C490"/>
    <w:rsid w:val="0005C878"/>
    <w:rsid w:val="0005CC60"/>
    <w:rsid w:val="0005D048"/>
    <w:rsid w:val="0005D430"/>
    <w:rsid w:val="0005D818"/>
    <w:rsid w:val="0005DC00"/>
    <w:rsid w:val="0005DFE8"/>
    <w:rsid w:val="0005E3D0"/>
    <w:rsid w:val="0005E7B8"/>
    <w:rsid w:val="0005EBA0"/>
    <w:rsid w:val="0005EF88"/>
    <w:rsid w:val="0005F370"/>
    <w:rsid w:val="0005F758"/>
    <w:rsid w:val="0005FB40"/>
    <w:rsid w:val="0005FF28"/>
    <w:rsid w:val="00060310"/>
    <w:rsid w:val="000606F8"/>
    <w:rsid w:val="00060AE0"/>
    <w:rsid w:val="00060EC8"/>
    <w:rsid w:val="000612B0"/>
    <w:rsid w:val="00061698"/>
    <w:rsid w:val="00061A80"/>
    <w:rsid w:val="00061E68"/>
    <w:rsid w:val="00062250"/>
    <w:rsid w:val="00062638"/>
    <w:rsid w:val="00062A20"/>
    <w:rsid w:val="00062E08"/>
    <w:rsid w:val="000631F0"/>
    <w:rsid w:val="000635D8"/>
    <w:rsid w:val="000639C0"/>
    <w:rsid w:val="00063DA8"/>
    <w:rsid w:val="00064190"/>
    <w:rsid w:val="00064578"/>
    <w:rsid w:val="00064960"/>
    <w:rsid w:val="00064D48"/>
    <w:rsid w:val="00065130"/>
    <w:rsid w:val="00065518"/>
    <w:rsid w:val="00065900"/>
    <w:rsid w:val="00065CE8"/>
    <w:rsid w:val="000660D0"/>
    <w:rsid w:val="000664B8"/>
    <w:rsid w:val="000668A0"/>
    <w:rsid w:val="00066C88"/>
    <w:rsid w:val="00067070"/>
    <w:rsid w:val="00067458"/>
    <w:rsid w:val="00067840"/>
    <w:rsid w:val="00067C28"/>
    <w:rsid w:val="00068010"/>
    <w:rsid w:val="000683F8"/>
    <w:rsid w:val="000687E0"/>
    <w:rsid w:val="00068BC8"/>
    <w:rsid w:val="00068FB0"/>
    <w:rsid w:val="00069398"/>
    <w:rsid w:val="00069780"/>
    <w:rsid w:val="00069B68"/>
    <w:rsid w:val="00069F50"/>
    <w:rsid w:val="0006A338"/>
    <w:rsid w:val="0006A720"/>
    <w:rsid w:val="0006AB08"/>
    <w:rsid w:val="0006AEF0"/>
    <w:rsid w:val="0006B2D8"/>
    <w:rsid w:val="0006B6C0"/>
    <w:rsid w:val="0006BAA8"/>
    <w:rsid w:val="0006BE90"/>
    <w:rsid w:val="0006C278"/>
    <w:rsid w:val="0006C660"/>
    <w:rsid w:val="0006CA48"/>
    <w:rsid w:val="0006CE30"/>
    <w:rsid w:val="0006D218"/>
    <w:rsid w:val="0006D600"/>
    <w:rsid w:val="0006D9E8"/>
    <w:rsid w:val="0006DDD0"/>
    <w:rsid w:val="0006E1B8"/>
    <w:rsid w:val="0006E5A0"/>
    <w:rsid w:val="0006E988"/>
    <w:rsid w:val="0006ED70"/>
    <w:rsid w:val="0006F158"/>
    <w:rsid w:val="0006F540"/>
    <w:rsid w:val="0006F928"/>
    <w:rsid w:val="0006FD10"/>
    <w:rsid w:val="000700F8"/>
    <w:rsid w:val="000704E0"/>
    <w:rsid w:val="000B52CB"/>
    <w:rsid w:val="000C7D72"/>
    <w:rsid w:val="000E1DF3"/>
    <w:rsid w:val="0011111A"/>
    <w:rsid w:val="001123BD"/>
    <w:rsid w:val="00112D43"/>
    <w:rsid w:val="00136DCF"/>
    <w:rsid w:val="001410A7"/>
    <w:rsid w:val="00145C25"/>
    <w:rsid w:val="00162706"/>
    <w:rsid w:val="001706CD"/>
    <w:rsid w:val="00171D26"/>
    <w:rsid w:val="001A615C"/>
    <w:rsid w:val="001D499B"/>
    <w:rsid w:val="00251BB1"/>
    <w:rsid w:val="00252A0D"/>
    <w:rsid w:val="002C4044"/>
    <w:rsid w:val="0031138C"/>
    <w:rsid w:val="00323B46"/>
    <w:rsid w:val="003324FF"/>
    <w:rsid w:val="00376B9E"/>
    <w:rsid w:val="003A6EEF"/>
    <w:rsid w:val="003E4A95"/>
    <w:rsid w:val="00453C91"/>
    <w:rsid w:val="00486BA0"/>
    <w:rsid w:val="0049621C"/>
    <w:rsid w:val="004A49F0"/>
    <w:rsid w:val="004B397D"/>
    <w:rsid w:val="004C5258"/>
    <w:rsid w:val="004E4D92"/>
    <w:rsid w:val="0050139E"/>
    <w:rsid w:val="00512E30"/>
    <w:rsid w:val="00524A61"/>
    <w:rsid w:val="00534C33"/>
    <w:rsid w:val="0056451E"/>
    <w:rsid w:val="00571BC3"/>
    <w:rsid w:val="005B01B4"/>
    <w:rsid w:val="005C2E25"/>
    <w:rsid w:val="0062241D"/>
    <w:rsid w:val="00633D59"/>
    <w:rsid w:val="00660CA4"/>
    <w:rsid w:val="00664EE1"/>
    <w:rsid w:val="00684E8D"/>
    <w:rsid w:val="006D4EAC"/>
    <w:rsid w:val="006E738B"/>
    <w:rsid w:val="007027E7"/>
    <w:rsid w:val="00716A44"/>
    <w:rsid w:val="007226F9"/>
    <w:rsid w:val="00757645"/>
    <w:rsid w:val="007A6DC1"/>
    <w:rsid w:val="007B68F8"/>
    <w:rsid w:val="007C494E"/>
    <w:rsid w:val="007D231A"/>
    <w:rsid w:val="007D2933"/>
    <w:rsid w:val="007E1D2B"/>
    <w:rsid w:val="00806578"/>
    <w:rsid w:val="0081703C"/>
    <w:rsid w:val="00830896"/>
    <w:rsid w:val="008651FF"/>
    <w:rsid w:val="00875384"/>
    <w:rsid w:val="008B39C2"/>
    <w:rsid w:val="008C5FAC"/>
    <w:rsid w:val="009036D1"/>
    <w:rsid w:val="00924C6B"/>
    <w:rsid w:val="0095110E"/>
    <w:rsid w:val="0095263C"/>
    <w:rsid w:val="00957C4E"/>
    <w:rsid w:val="00986E6A"/>
    <w:rsid w:val="009C1A52"/>
    <w:rsid w:val="00A06ABE"/>
    <w:rsid w:val="00A54B42"/>
    <w:rsid w:val="00A576FB"/>
    <w:rsid w:val="00A612E3"/>
    <w:rsid w:val="00AA75B9"/>
    <w:rsid w:val="00AE7FC8"/>
    <w:rsid w:val="00B240DC"/>
    <w:rsid w:val="00B4372F"/>
    <w:rsid w:val="00B52633"/>
    <w:rsid w:val="00B8435E"/>
    <w:rsid w:val="00BA775F"/>
    <w:rsid w:val="00BA7FBA"/>
    <w:rsid w:val="00BF3648"/>
    <w:rsid w:val="00C03A9B"/>
    <w:rsid w:val="00C16A30"/>
    <w:rsid w:val="00C87FFE"/>
    <w:rsid w:val="00CF0745"/>
    <w:rsid w:val="00CF0BB0"/>
    <w:rsid w:val="00D20BBD"/>
    <w:rsid w:val="00D6557A"/>
    <w:rsid w:val="00D73500"/>
    <w:rsid w:val="00D83D56"/>
    <w:rsid w:val="00D866DF"/>
    <w:rsid w:val="00D953B2"/>
    <w:rsid w:val="00E025DE"/>
    <w:rsid w:val="00E441EB"/>
    <w:rsid w:val="00E67AEA"/>
    <w:rsid w:val="00E77276"/>
    <w:rsid w:val="00E8651C"/>
    <w:rsid w:val="00E90A13"/>
    <w:rsid w:val="00E93A0C"/>
    <w:rsid w:val="00E96C5A"/>
    <w:rsid w:val="00EB0754"/>
    <w:rsid w:val="00EC501E"/>
    <w:rsid w:val="00EE6E6F"/>
    <w:rsid w:val="00F321A8"/>
    <w:rsid w:val="00F371DA"/>
    <w:rsid w:val="00F55782"/>
    <w:rsid w:val="00F57ED2"/>
    <w:rsid w:val="00FC7C86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2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A6DC1"/>
    <w:pPr>
      <w:keepNext/>
      <w:widowControl w:val="0"/>
      <w:suppressAutoHyphens/>
      <w:spacing w:after="0" w:line="240" w:lineRule="auto"/>
      <w:jc w:val="right"/>
      <w:outlineLvl w:val="5"/>
    </w:pPr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231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D2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231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BC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71BC3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A6DC1"/>
    <w:rPr>
      <w:rFonts w:ascii="Times New Roman" w:eastAsia="Lucida Sans Unicode" w:hAnsi="Times New Roman"/>
      <w:b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B240DC"/>
    <w:pPr>
      <w:spacing w:after="0" w:line="240" w:lineRule="auto"/>
      <w:ind w:left="708"/>
    </w:pPr>
    <w:rPr>
      <w:rFonts w:ascii="Times New Roman" w:hAnsi="Times New Roman" w:cstheme="minorBidi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Normal"/>
    <w:rsid w:val="004A4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4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07DF-3070-4578-BA82-D29B71F2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3108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EDITAL</dc:subject>
  <dc:creator>Usuariio</dc:creator>
  <cp:lastModifiedBy>LICITAÇÃO02</cp:lastModifiedBy>
  <cp:revision>44</cp:revision>
  <cp:lastPrinted>2020-06-03T18:51:00Z</cp:lastPrinted>
  <dcterms:created xsi:type="dcterms:W3CDTF">2017-11-14T12:57:00Z</dcterms:created>
  <dcterms:modified xsi:type="dcterms:W3CDTF">2020-06-08T08:55:00Z</dcterms:modified>
</cp:coreProperties>
</file>